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D3" w:rsidRDefault="000B0DD3" w:rsidP="000B0DD3">
      <w:pPr>
        <w:kinsoku w:val="0"/>
        <w:overflowPunct w:val="0"/>
        <w:autoSpaceDE w:val="0"/>
        <w:autoSpaceDN w:val="0"/>
        <w:adjustRightInd w:val="0"/>
        <w:spacing w:after="0" w:line="225" w:lineRule="exact"/>
        <w:rPr>
          <w:rFonts w:ascii="Arial" w:hAnsi="Arial" w:cs="Arial"/>
          <w:b/>
          <w:bCs/>
          <w:sz w:val="20"/>
          <w:szCs w:val="20"/>
        </w:rPr>
      </w:pPr>
      <w:bookmarkStart w:id="0" w:name="1.Agenda"/>
      <w:bookmarkEnd w:id="0"/>
    </w:p>
    <w:p w:rsidR="000B0DD3" w:rsidRDefault="000B0DD3" w:rsidP="000B0DD3">
      <w:pPr>
        <w:tabs>
          <w:tab w:val="left" w:pos="760"/>
        </w:tabs>
        <w:kinsoku w:val="0"/>
        <w:overflowPunct w:val="0"/>
        <w:autoSpaceDE w:val="0"/>
        <w:autoSpaceDN w:val="0"/>
        <w:adjustRightInd w:val="0"/>
        <w:spacing w:after="0" w:line="225" w:lineRule="exact"/>
        <w:ind w:left="759"/>
        <w:rPr>
          <w:rFonts w:ascii="Arial" w:hAnsi="Arial" w:cs="Arial"/>
          <w:b/>
          <w:bCs/>
          <w:sz w:val="20"/>
          <w:szCs w:val="20"/>
        </w:rPr>
      </w:pPr>
    </w:p>
    <w:p w:rsidR="000B0DD3" w:rsidRDefault="000B0DD3" w:rsidP="000B0DD3">
      <w:pPr>
        <w:tabs>
          <w:tab w:val="left" w:pos="760"/>
        </w:tabs>
        <w:kinsoku w:val="0"/>
        <w:overflowPunct w:val="0"/>
        <w:autoSpaceDE w:val="0"/>
        <w:autoSpaceDN w:val="0"/>
        <w:adjustRightInd w:val="0"/>
        <w:spacing w:after="0" w:line="225" w:lineRule="exact"/>
        <w:ind w:left="759"/>
        <w:rPr>
          <w:rFonts w:ascii="Arial" w:hAnsi="Arial" w:cs="Arial"/>
          <w:b/>
          <w:bCs/>
          <w:sz w:val="20"/>
          <w:szCs w:val="20"/>
        </w:rPr>
      </w:pPr>
    </w:p>
    <w:p w:rsidR="000B0DD3" w:rsidRDefault="000B0DD3" w:rsidP="000B0DD3">
      <w:pPr>
        <w:tabs>
          <w:tab w:val="left" w:pos="760"/>
        </w:tabs>
        <w:kinsoku w:val="0"/>
        <w:overflowPunct w:val="0"/>
        <w:autoSpaceDE w:val="0"/>
        <w:autoSpaceDN w:val="0"/>
        <w:adjustRightInd w:val="0"/>
        <w:spacing w:after="0" w:line="225" w:lineRule="exact"/>
        <w:ind w:left="759"/>
        <w:rPr>
          <w:rFonts w:ascii="Arial" w:hAnsi="Arial" w:cs="Arial"/>
          <w:b/>
          <w:bCs/>
          <w:sz w:val="20"/>
          <w:szCs w:val="20"/>
        </w:rPr>
      </w:pPr>
    </w:p>
    <w:p w:rsidR="000B0DD3" w:rsidRDefault="000B0DD3" w:rsidP="000B0DD3">
      <w:pPr>
        <w:tabs>
          <w:tab w:val="left" w:pos="760"/>
        </w:tabs>
        <w:kinsoku w:val="0"/>
        <w:overflowPunct w:val="0"/>
        <w:autoSpaceDE w:val="0"/>
        <w:autoSpaceDN w:val="0"/>
        <w:adjustRightInd w:val="0"/>
        <w:spacing w:after="0" w:line="225" w:lineRule="exact"/>
        <w:ind w:left="759"/>
        <w:rPr>
          <w:rFonts w:ascii="Arial" w:hAnsi="Arial" w:cs="Arial"/>
          <w:b/>
          <w:bCs/>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2211"/>
        <w:gridCol w:w="7166"/>
      </w:tblGrid>
      <w:tr w:rsidR="000B0DD3" w:rsidRPr="000B0DD3">
        <w:trPr>
          <w:trHeight w:val="1560"/>
        </w:trPr>
        <w:tc>
          <w:tcPr>
            <w:tcW w:w="2211" w:type="dxa"/>
            <w:tcBorders>
              <w:top w:val="none" w:sz="6" w:space="0" w:color="auto"/>
              <w:left w:val="none" w:sz="6" w:space="0" w:color="auto"/>
              <w:bottom w:val="none" w:sz="6" w:space="0" w:color="auto"/>
              <w:right w:val="none" w:sz="6" w:space="0" w:color="auto"/>
            </w:tcBorders>
          </w:tcPr>
          <w:p w:rsidR="000B0DD3" w:rsidRPr="000B0DD3" w:rsidRDefault="000B0DD3" w:rsidP="000B0DD3">
            <w:pPr>
              <w:kinsoku w:val="0"/>
              <w:overflowPunct w:val="0"/>
              <w:autoSpaceDE w:val="0"/>
              <w:autoSpaceDN w:val="0"/>
              <w:adjustRightInd w:val="0"/>
              <w:spacing w:before="9" w:after="0" w:line="240" w:lineRule="auto"/>
              <w:rPr>
                <w:rFonts w:ascii="Times New Roman" w:hAnsi="Times New Roman" w:cs="Times New Roman"/>
                <w:sz w:val="2"/>
                <w:szCs w:val="2"/>
              </w:rPr>
            </w:pPr>
          </w:p>
          <w:p w:rsidR="000B0DD3" w:rsidRPr="000B0DD3" w:rsidRDefault="000B0DD3" w:rsidP="000B0DD3">
            <w:pPr>
              <w:kinsoku w:val="0"/>
              <w:overflowPunct w:val="0"/>
              <w:autoSpaceDE w:val="0"/>
              <w:autoSpaceDN w:val="0"/>
              <w:adjustRightInd w:val="0"/>
              <w:spacing w:after="0" w:line="240" w:lineRule="auto"/>
              <w:ind w:left="200"/>
              <w:rPr>
                <w:rFonts w:ascii="Times New Roman" w:hAnsi="Times New Roman" w:cs="Times New Roman"/>
                <w:sz w:val="20"/>
                <w:szCs w:val="20"/>
              </w:rPr>
            </w:pPr>
            <w:r w:rsidRPr="000B0DD3">
              <w:rPr>
                <w:rFonts w:ascii="Times New Roman" w:hAnsi="Times New Roman" w:cs="Times New Roman"/>
                <w:noProof/>
                <w:sz w:val="20"/>
                <w:szCs w:val="20"/>
                <w:lang w:eastAsia="en-GB"/>
              </w:rPr>
              <w:drawing>
                <wp:inline distT="0" distB="0" distL="0" distR="0">
                  <wp:extent cx="12001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inline>
              </w:drawing>
            </w:r>
          </w:p>
        </w:tc>
        <w:tc>
          <w:tcPr>
            <w:tcW w:w="7166" w:type="dxa"/>
            <w:tcBorders>
              <w:top w:val="none" w:sz="6" w:space="0" w:color="auto"/>
              <w:left w:val="none" w:sz="6" w:space="0" w:color="auto"/>
              <w:bottom w:val="none" w:sz="6" w:space="0" w:color="auto"/>
              <w:right w:val="none" w:sz="6" w:space="0" w:color="auto"/>
            </w:tcBorders>
            <w:shd w:val="clear" w:color="auto" w:fill="76923C"/>
          </w:tcPr>
          <w:p w:rsidR="000B0DD3" w:rsidRPr="000B0DD3" w:rsidRDefault="000B0DD3" w:rsidP="000B0DD3">
            <w:pPr>
              <w:kinsoku w:val="0"/>
              <w:overflowPunct w:val="0"/>
              <w:autoSpaceDE w:val="0"/>
              <w:autoSpaceDN w:val="0"/>
              <w:adjustRightInd w:val="0"/>
              <w:spacing w:before="2" w:after="0" w:line="240" w:lineRule="auto"/>
              <w:rPr>
                <w:rFonts w:ascii="Times New Roman" w:hAnsi="Times New Roman" w:cs="Times New Roman"/>
                <w:sz w:val="31"/>
                <w:szCs w:val="31"/>
              </w:rPr>
            </w:pPr>
          </w:p>
          <w:p w:rsidR="000B0DD3" w:rsidRPr="000B0DD3" w:rsidRDefault="000B0DD3" w:rsidP="000B0DD3">
            <w:pPr>
              <w:kinsoku w:val="0"/>
              <w:overflowPunct w:val="0"/>
              <w:autoSpaceDE w:val="0"/>
              <w:autoSpaceDN w:val="0"/>
              <w:adjustRightInd w:val="0"/>
              <w:spacing w:after="0" w:line="240" w:lineRule="auto"/>
              <w:ind w:left="110" w:right="111"/>
              <w:jc w:val="center"/>
              <w:rPr>
                <w:rFonts w:ascii="Arial" w:hAnsi="Arial" w:cs="Arial"/>
                <w:b/>
                <w:bCs/>
                <w:color w:val="FFFFFF"/>
                <w:sz w:val="20"/>
                <w:szCs w:val="20"/>
              </w:rPr>
            </w:pPr>
            <w:r w:rsidRPr="000B0DD3">
              <w:rPr>
                <w:rFonts w:ascii="Arial" w:hAnsi="Arial" w:cs="Arial"/>
                <w:b/>
                <w:bCs/>
                <w:color w:val="FFFFFF"/>
                <w:sz w:val="20"/>
                <w:szCs w:val="20"/>
              </w:rPr>
              <w:t>HUDDERSFIELD</w:t>
            </w:r>
            <w:r w:rsidRPr="000B0DD3">
              <w:rPr>
                <w:rFonts w:ascii="Arial" w:hAnsi="Arial" w:cs="Arial"/>
                <w:b/>
                <w:bCs/>
                <w:color w:val="FFFFFF"/>
                <w:spacing w:val="-2"/>
                <w:sz w:val="20"/>
                <w:szCs w:val="20"/>
              </w:rPr>
              <w:t xml:space="preserve"> </w:t>
            </w:r>
            <w:r w:rsidRPr="000B0DD3">
              <w:rPr>
                <w:rFonts w:ascii="Arial" w:hAnsi="Arial" w:cs="Arial"/>
                <w:b/>
                <w:bCs/>
                <w:color w:val="FFFFFF"/>
                <w:sz w:val="20"/>
                <w:szCs w:val="20"/>
              </w:rPr>
              <w:t>NEW</w:t>
            </w:r>
            <w:r w:rsidRPr="000B0DD3">
              <w:rPr>
                <w:rFonts w:ascii="Arial" w:hAnsi="Arial" w:cs="Arial"/>
                <w:b/>
                <w:bCs/>
                <w:color w:val="FFFFFF"/>
                <w:spacing w:val="-4"/>
                <w:sz w:val="20"/>
                <w:szCs w:val="20"/>
              </w:rPr>
              <w:t xml:space="preserve"> </w:t>
            </w:r>
            <w:r w:rsidRPr="000B0DD3">
              <w:rPr>
                <w:rFonts w:ascii="Arial" w:hAnsi="Arial" w:cs="Arial"/>
                <w:b/>
                <w:bCs/>
                <w:color w:val="FFFFFF"/>
                <w:sz w:val="20"/>
                <w:szCs w:val="20"/>
              </w:rPr>
              <w:t>COLLEGE</w:t>
            </w:r>
            <w:r w:rsidRPr="000B0DD3">
              <w:rPr>
                <w:rFonts w:ascii="Arial" w:hAnsi="Arial" w:cs="Arial"/>
                <w:b/>
                <w:bCs/>
                <w:color w:val="FFFFFF"/>
                <w:spacing w:val="-5"/>
                <w:sz w:val="20"/>
                <w:szCs w:val="20"/>
              </w:rPr>
              <w:t xml:space="preserve"> </w:t>
            </w:r>
            <w:r w:rsidRPr="000B0DD3">
              <w:rPr>
                <w:rFonts w:ascii="Arial" w:hAnsi="Arial" w:cs="Arial"/>
                <w:b/>
                <w:bCs/>
                <w:color w:val="FFFFFF"/>
                <w:sz w:val="20"/>
                <w:szCs w:val="20"/>
              </w:rPr>
              <w:t>FURTHER</w:t>
            </w:r>
            <w:r w:rsidRPr="000B0DD3">
              <w:rPr>
                <w:rFonts w:ascii="Arial" w:hAnsi="Arial" w:cs="Arial"/>
                <w:b/>
                <w:bCs/>
                <w:color w:val="FFFFFF"/>
                <w:spacing w:val="-6"/>
                <w:sz w:val="20"/>
                <w:szCs w:val="20"/>
              </w:rPr>
              <w:t xml:space="preserve"> </w:t>
            </w:r>
            <w:r w:rsidRPr="000B0DD3">
              <w:rPr>
                <w:rFonts w:ascii="Arial" w:hAnsi="Arial" w:cs="Arial"/>
                <w:b/>
                <w:bCs/>
                <w:color w:val="FFFFFF"/>
                <w:sz w:val="20"/>
                <w:szCs w:val="20"/>
              </w:rPr>
              <w:t>EDUCATION</w:t>
            </w:r>
            <w:r w:rsidRPr="000B0DD3">
              <w:rPr>
                <w:rFonts w:ascii="Arial" w:hAnsi="Arial" w:cs="Arial"/>
                <w:b/>
                <w:bCs/>
                <w:color w:val="FFFFFF"/>
                <w:spacing w:val="-2"/>
                <w:sz w:val="20"/>
                <w:szCs w:val="20"/>
              </w:rPr>
              <w:t xml:space="preserve"> </w:t>
            </w:r>
            <w:r w:rsidRPr="000B0DD3">
              <w:rPr>
                <w:rFonts w:ascii="Arial" w:hAnsi="Arial" w:cs="Arial"/>
                <w:b/>
                <w:bCs/>
                <w:color w:val="FFFFFF"/>
                <w:sz w:val="20"/>
                <w:szCs w:val="20"/>
              </w:rPr>
              <w:t>CORPORATION</w:t>
            </w:r>
          </w:p>
          <w:p w:rsidR="000B0DD3" w:rsidRPr="000B0DD3" w:rsidRDefault="000B0DD3" w:rsidP="000B0DD3">
            <w:pPr>
              <w:kinsoku w:val="0"/>
              <w:overflowPunct w:val="0"/>
              <w:autoSpaceDE w:val="0"/>
              <w:autoSpaceDN w:val="0"/>
              <w:adjustRightInd w:val="0"/>
              <w:spacing w:before="1" w:after="0" w:line="240" w:lineRule="auto"/>
              <w:rPr>
                <w:rFonts w:ascii="Times New Roman" w:hAnsi="Times New Roman" w:cs="Times New Roman"/>
                <w:sz w:val="20"/>
                <w:szCs w:val="20"/>
              </w:rPr>
            </w:pPr>
          </w:p>
          <w:p w:rsidR="000B0DD3" w:rsidRPr="000B0DD3" w:rsidRDefault="000B0DD3" w:rsidP="000A7D90">
            <w:pPr>
              <w:kinsoku w:val="0"/>
              <w:overflowPunct w:val="0"/>
              <w:autoSpaceDE w:val="0"/>
              <w:autoSpaceDN w:val="0"/>
              <w:adjustRightInd w:val="0"/>
              <w:spacing w:after="0" w:line="240" w:lineRule="auto"/>
              <w:ind w:left="110" w:right="109"/>
              <w:jc w:val="center"/>
              <w:rPr>
                <w:rFonts w:ascii="Arial" w:hAnsi="Arial" w:cs="Arial"/>
                <w:b/>
                <w:bCs/>
                <w:color w:val="FFFFFF"/>
                <w:sz w:val="20"/>
                <w:szCs w:val="20"/>
              </w:rPr>
            </w:pPr>
            <w:r w:rsidRPr="000B0DD3">
              <w:rPr>
                <w:rFonts w:ascii="Arial" w:hAnsi="Arial" w:cs="Arial"/>
                <w:b/>
                <w:bCs/>
                <w:color w:val="FFFFFF"/>
                <w:sz w:val="20"/>
                <w:szCs w:val="20"/>
              </w:rPr>
              <w:t>Search &amp; Governance C</w:t>
            </w:r>
            <w:r w:rsidR="00C104E7">
              <w:rPr>
                <w:rFonts w:ascii="Arial" w:hAnsi="Arial" w:cs="Arial"/>
                <w:b/>
                <w:bCs/>
                <w:color w:val="FFFFFF"/>
                <w:sz w:val="20"/>
                <w:szCs w:val="20"/>
              </w:rPr>
              <w:t xml:space="preserve">ommittee </w:t>
            </w:r>
            <w:r w:rsidR="00767CD7">
              <w:rPr>
                <w:rFonts w:ascii="Arial" w:hAnsi="Arial" w:cs="Arial"/>
                <w:b/>
                <w:bCs/>
                <w:color w:val="FFFFFF"/>
                <w:sz w:val="20"/>
                <w:szCs w:val="20"/>
              </w:rPr>
              <w:t>Meeting held</w:t>
            </w:r>
            <w:r>
              <w:rPr>
                <w:rFonts w:ascii="Arial" w:hAnsi="Arial" w:cs="Arial"/>
                <w:b/>
                <w:bCs/>
                <w:color w:val="FFFFFF"/>
                <w:sz w:val="20"/>
                <w:szCs w:val="20"/>
              </w:rPr>
              <w:t xml:space="preserve"> on </w:t>
            </w:r>
            <w:r w:rsidR="000A7D90">
              <w:rPr>
                <w:rFonts w:ascii="Arial" w:hAnsi="Arial" w:cs="Arial"/>
                <w:b/>
                <w:bCs/>
                <w:color w:val="FFFFFF"/>
                <w:sz w:val="20"/>
                <w:szCs w:val="20"/>
              </w:rPr>
              <w:t>Tuesday 14th June 2022 from 5.0</w:t>
            </w:r>
            <w:r w:rsidR="00C104E7">
              <w:rPr>
                <w:rFonts w:ascii="Arial" w:hAnsi="Arial" w:cs="Arial"/>
                <w:b/>
                <w:bCs/>
                <w:color w:val="FFFFFF"/>
                <w:sz w:val="20"/>
                <w:szCs w:val="20"/>
              </w:rPr>
              <w:t>0pm via Teams</w:t>
            </w:r>
            <w:r>
              <w:rPr>
                <w:rFonts w:ascii="Arial" w:hAnsi="Arial" w:cs="Arial"/>
                <w:b/>
                <w:bCs/>
                <w:color w:val="FFFFFF"/>
                <w:sz w:val="20"/>
                <w:szCs w:val="20"/>
              </w:rPr>
              <w:t>.</w:t>
            </w:r>
          </w:p>
        </w:tc>
      </w:tr>
    </w:tbl>
    <w:p w:rsidR="000B0DD3" w:rsidRDefault="000B0DD3" w:rsidP="000B0DD3">
      <w:pPr>
        <w:tabs>
          <w:tab w:val="left" w:pos="760"/>
        </w:tabs>
        <w:kinsoku w:val="0"/>
        <w:overflowPunct w:val="0"/>
        <w:autoSpaceDE w:val="0"/>
        <w:autoSpaceDN w:val="0"/>
        <w:adjustRightInd w:val="0"/>
        <w:spacing w:after="0" w:line="225" w:lineRule="exact"/>
        <w:ind w:left="759"/>
        <w:rPr>
          <w:rFonts w:ascii="Arial" w:hAnsi="Arial" w:cs="Arial"/>
          <w:b/>
          <w:bCs/>
          <w:sz w:val="20"/>
          <w:szCs w:val="20"/>
        </w:rPr>
      </w:pPr>
    </w:p>
    <w:p w:rsidR="000B0DD3" w:rsidRDefault="000B0DD3" w:rsidP="000B0DD3">
      <w:pPr>
        <w:tabs>
          <w:tab w:val="left" w:pos="760"/>
        </w:tabs>
        <w:kinsoku w:val="0"/>
        <w:overflowPunct w:val="0"/>
        <w:autoSpaceDE w:val="0"/>
        <w:autoSpaceDN w:val="0"/>
        <w:adjustRightInd w:val="0"/>
        <w:spacing w:after="0" w:line="225" w:lineRule="exact"/>
        <w:ind w:left="759"/>
        <w:rPr>
          <w:rFonts w:ascii="Arial" w:hAnsi="Arial" w:cs="Arial"/>
          <w:b/>
          <w:bCs/>
          <w:sz w:val="20"/>
          <w:szCs w:val="20"/>
        </w:rPr>
      </w:pPr>
    </w:p>
    <w:p w:rsidR="000B0DD3" w:rsidRDefault="000B0DD3" w:rsidP="000B0DD3">
      <w:pPr>
        <w:tabs>
          <w:tab w:val="left" w:pos="760"/>
        </w:tabs>
        <w:kinsoku w:val="0"/>
        <w:overflowPunct w:val="0"/>
        <w:autoSpaceDE w:val="0"/>
        <w:autoSpaceDN w:val="0"/>
        <w:adjustRightInd w:val="0"/>
        <w:spacing w:after="0" w:line="225" w:lineRule="exact"/>
        <w:ind w:left="759"/>
        <w:rPr>
          <w:rFonts w:ascii="Arial" w:hAnsi="Arial" w:cs="Arial"/>
          <w:b/>
          <w:bCs/>
          <w:sz w:val="20"/>
          <w:szCs w:val="20"/>
        </w:rPr>
      </w:pPr>
    </w:p>
    <w:p w:rsidR="000B0DD3" w:rsidRDefault="00E14E20" w:rsidP="000B0DD3">
      <w:pPr>
        <w:tabs>
          <w:tab w:val="left" w:pos="760"/>
        </w:tabs>
        <w:kinsoku w:val="0"/>
        <w:overflowPunct w:val="0"/>
        <w:autoSpaceDE w:val="0"/>
        <w:autoSpaceDN w:val="0"/>
        <w:adjustRightInd w:val="0"/>
        <w:spacing w:after="0" w:line="225" w:lineRule="exact"/>
        <w:jc w:val="center"/>
        <w:rPr>
          <w:rFonts w:ascii="Arial" w:hAnsi="Arial" w:cs="Arial"/>
          <w:b/>
          <w:bCs/>
          <w:sz w:val="20"/>
          <w:szCs w:val="20"/>
        </w:rPr>
      </w:pPr>
      <w:r>
        <w:rPr>
          <w:rFonts w:ascii="Arial" w:hAnsi="Arial" w:cs="Arial"/>
          <w:b/>
          <w:bCs/>
          <w:sz w:val="20"/>
          <w:szCs w:val="20"/>
        </w:rPr>
        <w:t>C</w:t>
      </w:r>
      <w:bookmarkStart w:id="1" w:name="_GoBack"/>
      <w:bookmarkEnd w:id="1"/>
      <w:r w:rsidR="00C104E7">
        <w:rPr>
          <w:rFonts w:ascii="Arial" w:hAnsi="Arial" w:cs="Arial"/>
          <w:b/>
          <w:bCs/>
          <w:sz w:val="20"/>
          <w:szCs w:val="20"/>
        </w:rPr>
        <w:t>onfirmed Minutes</w:t>
      </w:r>
    </w:p>
    <w:p w:rsidR="00C104E7" w:rsidRDefault="00C104E7" w:rsidP="000B0DD3">
      <w:pPr>
        <w:tabs>
          <w:tab w:val="left" w:pos="760"/>
        </w:tabs>
        <w:kinsoku w:val="0"/>
        <w:overflowPunct w:val="0"/>
        <w:autoSpaceDE w:val="0"/>
        <w:autoSpaceDN w:val="0"/>
        <w:adjustRightInd w:val="0"/>
        <w:spacing w:after="0" w:line="225" w:lineRule="exact"/>
        <w:jc w:val="center"/>
        <w:rPr>
          <w:rFonts w:ascii="Arial" w:hAnsi="Arial" w:cs="Arial"/>
          <w:b/>
          <w:bCs/>
          <w:sz w:val="20"/>
          <w:szCs w:val="20"/>
        </w:rPr>
      </w:pPr>
    </w:p>
    <w:p w:rsidR="00C104E7" w:rsidRPr="00C104E7" w:rsidRDefault="00C104E7" w:rsidP="00C104E7">
      <w:pPr>
        <w:spacing w:after="0" w:line="240" w:lineRule="auto"/>
        <w:rPr>
          <w:rFonts w:ascii="Arial" w:eastAsia="Times New Roman" w:hAnsi="Arial" w:cs="Arial"/>
          <w:b/>
          <w:sz w:val="20"/>
          <w:szCs w:val="20"/>
        </w:rPr>
      </w:pPr>
      <w:r w:rsidRPr="00C104E7">
        <w:rPr>
          <w:rFonts w:ascii="Arial" w:eastAsia="Times New Roman" w:hAnsi="Arial" w:cs="Arial"/>
          <w:b/>
          <w:sz w:val="20"/>
          <w:szCs w:val="20"/>
          <w:u w:val="single"/>
        </w:rPr>
        <w:t>Present:</w:t>
      </w:r>
      <w:r w:rsidRPr="00C104E7">
        <w:rPr>
          <w:rFonts w:ascii="Arial" w:eastAsia="Times New Roman" w:hAnsi="Arial" w:cs="Arial"/>
          <w:b/>
          <w:sz w:val="20"/>
          <w:szCs w:val="20"/>
        </w:rPr>
        <w:t xml:space="preserve"> </w:t>
      </w:r>
      <w:r w:rsidRPr="00C104E7">
        <w:rPr>
          <w:rFonts w:ascii="Arial" w:eastAsia="Times New Roman" w:hAnsi="Arial" w:cs="Arial"/>
          <w:b/>
          <w:sz w:val="20"/>
          <w:szCs w:val="20"/>
        </w:rPr>
        <w:tab/>
        <w:t xml:space="preserve">Ms M Boryslawskyj (Chair), Ms L Summers, </w:t>
      </w:r>
      <w:r>
        <w:rPr>
          <w:rFonts w:ascii="Arial" w:eastAsia="Times New Roman" w:hAnsi="Arial" w:cs="Arial"/>
          <w:b/>
          <w:sz w:val="20"/>
          <w:szCs w:val="20"/>
        </w:rPr>
        <w:t>Ms J Muscroft and Mr M Smith-</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Connor.</w:t>
      </w:r>
      <w:r w:rsidRPr="00C104E7">
        <w:rPr>
          <w:rFonts w:ascii="Arial" w:eastAsia="Times New Roman" w:hAnsi="Arial" w:cs="Arial"/>
          <w:b/>
          <w:sz w:val="20"/>
          <w:szCs w:val="20"/>
        </w:rPr>
        <w:t xml:space="preserve"> (</w:t>
      </w:r>
      <w:proofErr w:type="gramStart"/>
      <w:r w:rsidRPr="00C104E7">
        <w:rPr>
          <w:rFonts w:ascii="Arial" w:eastAsia="Times New Roman" w:hAnsi="Arial" w:cs="Arial"/>
          <w:b/>
          <w:sz w:val="20"/>
          <w:szCs w:val="20"/>
        </w:rPr>
        <w:t>attendance</w:t>
      </w:r>
      <w:proofErr w:type="gramEnd"/>
      <w:r w:rsidRPr="00C104E7">
        <w:rPr>
          <w:rFonts w:ascii="Arial" w:eastAsia="Times New Roman" w:hAnsi="Arial" w:cs="Arial"/>
          <w:b/>
          <w:sz w:val="20"/>
          <w:szCs w:val="20"/>
        </w:rPr>
        <w:t xml:space="preserve"> 100%)</w:t>
      </w:r>
    </w:p>
    <w:p w:rsidR="00C104E7" w:rsidRPr="00C104E7" w:rsidRDefault="00C104E7" w:rsidP="00C104E7">
      <w:pPr>
        <w:spacing w:after="0" w:line="240" w:lineRule="auto"/>
        <w:rPr>
          <w:rFonts w:ascii="Arial" w:eastAsia="Times New Roman" w:hAnsi="Arial" w:cs="Arial"/>
          <w:b/>
          <w:sz w:val="20"/>
          <w:szCs w:val="20"/>
        </w:rPr>
      </w:pPr>
    </w:p>
    <w:p w:rsidR="00C104E7" w:rsidRPr="00C104E7" w:rsidRDefault="00C104E7" w:rsidP="00C104E7">
      <w:pPr>
        <w:spacing w:after="0" w:line="240" w:lineRule="auto"/>
        <w:rPr>
          <w:rFonts w:ascii="Arial" w:eastAsia="Times New Roman" w:hAnsi="Arial" w:cs="Arial"/>
          <w:b/>
          <w:sz w:val="20"/>
          <w:szCs w:val="20"/>
        </w:rPr>
      </w:pPr>
      <w:r w:rsidRPr="00C104E7">
        <w:rPr>
          <w:rFonts w:ascii="Arial" w:eastAsia="Times New Roman" w:hAnsi="Arial" w:cs="Arial"/>
          <w:b/>
          <w:sz w:val="20"/>
          <w:szCs w:val="20"/>
          <w:u w:val="single"/>
        </w:rPr>
        <w:t>Clerk:</w:t>
      </w:r>
      <w:r w:rsidRPr="00C104E7">
        <w:rPr>
          <w:rFonts w:ascii="Arial" w:eastAsia="Times New Roman" w:hAnsi="Arial" w:cs="Arial"/>
          <w:b/>
          <w:sz w:val="20"/>
          <w:szCs w:val="20"/>
        </w:rPr>
        <w:t xml:space="preserve"> </w:t>
      </w:r>
      <w:r w:rsidRPr="00C104E7">
        <w:rPr>
          <w:rFonts w:ascii="Arial" w:eastAsia="Times New Roman" w:hAnsi="Arial" w:cs="Arial"/>
          <w:b/>
          <w:sz w:val="20"/>
          <w:szCs w:val="20"/>
        </w:rPr>
        <w:tab/>
      </w:r>
      <w:r w:rsidRPr="00C104E7">
        <w:rPr>
          <w:rFonts w:ascii="Arial" w:eastAsia="Times New Roman" w:hAnsi="Arial" w:cs="Arial"/>
          <w:b/>
          <w:sz w:val="20"/>
          <w:szCs w:val="20"/>
        </w:rPr>
        <w:tab/>
        <w:t>Mrs C Coupland</w:t>
      </w:r>
    </w:p>
    <w:p w:rsidR="00C104E7" w:rsidRDefault="00C104E7" w:rsidP="00C104E7">
      <w:pPr>
        <w:tabs>
          <w:tab w:val="left" w:pos="760"/>
        </w:tabs>
        <w:kinsoku w:val="0"/>
        <w:overflowPunct w:val="0"/>
        <w:autoSpaceDE w:val="0"/>
        <w:autoSpaceDN w:val="0"/>
        <w:adjustRightInd w:val="0"/>
        <w:spacing w:after="0" w:line="225" w:lineRule="exact"/>
        <w:rPr>
          <w:rFonts w:ascii="Arial" w:hAnsi="Arial" w:cs="Arial"/>
          <w:b/>
          <w:bCs/>
          <w:sz w:val="20"/>
          <w:szCs w:val="20"/>
        </w:rPr>
      </w:pPr>
    </w:p>
    <w:p w:rsidR="000B0DD3" w:rsidRDefault="000B0DD3" w:rsidP="000B0DD3">
      <w:pPr>
        <w:tabs>
          <w:tab w:val="left" w:pos="760"/>
        </w:tabs>
        <w:kinsoku w:val="0"/>
        <w:overflowPunct w:val="0"/>
        <w:autoSpaceDE w:val="0"/>
        <w:autoSpaceDN w:val="0"/>
        <w:adjustRightInd w:val="0"/>
        <w:spacing w:after="0" w:line="225" w:lineRule="exact"/>
        <w:rPr>
          <w:rFonts w:ascii="Arial" w:hAnsi="Arial" w:cs="Arial"/>
          <w:b/>
          <w:bCs/>
          <w:sz w:val="20"/>
          <w:szCs w:val="20"/>
        </w:rPr>
      </w:pPr>
    </w:p>
    <w:p w:rsidR="000B0DD3" w:rsidRDefault="000B0DD3" w:rsidP="000B0DD3">
      <w:pPr>
        <w:tabs>
          <w:tab w:val="left" w:pos="760"/>
        </w:tabs>
        <w:kinsoku w:val="0"/>
        <w:overflowPunct w:val="0"/>
        <w:autoSpaceDE w:val="0"/>
        <w:autoSpaceDN w:val="0"/>
        <w:adjustRightInd w:val="0"/>
        <w:spacing w:after="0" w:line="225" w:lineRule="exact"/>
        <w:ind w:left="759"/>
        <w:rPr>
          <w:rFonts w:ascii="Arial" w:hAnsi="Arial" w:cs="Arial"/>
          <w:b/>
          <w:bCs/>
          <w:sz w:val="20"/>
          <w:szCs w:val="20"/>
        </w:rPr>
      </w:pPr>
    </w:p>
    <w:p w:rsidR="000B0DD3" w:rsidRDefault="000B0DD3" w:rsidP="000B0DD3">
      <w:pPr>
        <w:numPr>
          <w:ilvl w:val="0"/>
          <w:numId w:val="5"/>
        </w:numPr>
        <w:tabs>
          <w:tab w:val="left" w:pos="760"/>
        </w:tabs>
        <w:kinsoku w:val="0"/>
        <w:overflowPunct w:val="0"/>
        <w:autoSpaceDE w:val="0"/>
        <w:autoSpaceDN w:val="0"/>
        <w:adjustRightInd w:val="0"/>
        <w:spacing w:after="0" w:line="225" w:lineRule="exact"/>
        <w:rPr>
          <w:rFonts w:ascii="Arial" w:hAnsi="Arial" w:cs="Arial"/>
          <w:b/>
          <w:bCs/>
          <w:sz w:val="20"/>
          <w:szCs w:val="20"/>
        </w:rPr>
      </w:pPr>
      <w:r w:rsidRPr="000B0DD3">
        <w:rPr>
          <w:rFonts w:ascii="Arial" w:hAnsi="Arial" w:cs="Arial"/>
          <w:b/>
          <w:bCs/>
          <w:sz w:val="20"/>
          <w:szCs w:val="20"/>
        </w:rPr>
        <w:t>Apologies for Absence/</w:t>
      </w:r>
      <w:r w:rsidRPr="000B0DD3">
        <w:rPr>
          <w:rFonts w:ascii="Arial" w:hAnsi="Arial" w:cs="Arial"/>
          <w:b/>
          <w:bCs/>
          <w:spacing w:val="3"/>
          <w:sz w:val="20"/>
          <w:szCs w:val="20"/>
        </w:rPr>
        <w:t xml:space="preserve"> </w:t>
      </w:r>
      <w:r w:rsidRPr="000B0DD3">
        <w:rPr>
          <w:rFonts w:ascii="Arial" w:hAnsi="Arial" w:cs="Arial"/>
          <w:b/>
          <w:bCs/>
          <w:sz w:val="20"/>
          <w:szCs w:val="20"/>
        </w:rPr>
        <w:t>Declaration</w:t>
      </w:r>
      <w:r w:rsidRPr="000B0DD3">
        <w:rPr>
          <w:rFonts w:ascii="Arial" w:hAnsi="Arial" w:cs="Arial"/>
          <w:b/>
          <w:bCs/>
          <w:spacing w:val="-2"/>
          <w:sz w:val="20"/>
          <w:szCs w:val="20"/>
        </w:rPr>
        <w:t xml:space="preserve"> </w:t>
      </w:r>
      <w:r w:rsidRPr="000B0DD3">
        <w:rPr>
          <w:rFonts w:ascii="Arial" w:hAnsi="Arial" w:cs="Arial"/>
          <w:b/>
          <w:bCs/>
          <w:sz w:val="20"/>
          <w:szCs w:val="20"/>
        </w:rPr>
        <w:t>of</w:t>
      </w:r>
      <w:r w:rsidRPr="000B0DD3">
        <w:rPr>
          <w:rFonts w:ascii="Arial" w:hAnsi="Arial" w:cs="Arial"/>
          <w:b/>
          <w:bCs/>
          <w:spacing w:val="-3"/>
          <w:sz w:val="20"/>
          <w:szCs w:val="20"/>
        </w:rPr>
        <w:t xml:space="preserve"> </w:t>
      </w:r>
      <w:r w:rsidRPr="000B0DD3">
        <w:rPr>
          <w:rFonts w:ascii="Arial" w:hAnsi="Arial" w:cs="Arial"/>
          <w:b/>
          <w:bCs/>
          <w:sz w:val="20"/>
          <w:szCs w:val="20"/>
        </w:rPr>
        <w:t>Interest</w:t>
      </w:r>
    </w:p>
    <w:p w:rsidR="00C104E7" w:rsidRDefault="00C104E7" w:rsidP="00C104E7">
      <w:pPr>
        <w:tabs>
          <w:tab w:val="left" w:pos="760"/>
        </w:tabs>
        <w:kinsoku w:val="0"/>
        <w:overflowPunct w:val="0"/>
        <w:autoSpaceDE w:val="0"/>
        <w:autoSpaceDN w:val="0"/>
        <w:adjustRightInd w:val="0"/>
        <w:spacing w:after="0" w:line="225" w:lineRule="exact"/>
        <w:rPr>
          <w:rFonts w:ascii="Arial" w:hAnsi="Arial" w:cs="Arial"/>
          <w:b/>
          <w:bCs/>
          <w:sz w:val="20"/>
          <w:szCs w:val="20"/>
        </w:rPr>
      </w:pPr>
    </w:p>
    <w:p w:rsidR="00C104E7" w:rsidRPr="00C104E7" w:rsidRDefault="00C104E7" w:rsidP="00EF7616">
      <w:pPr>
        <w:spacing w:after="0" w:line="240" w:lineRule="auto"/>
        <w:rPr>
          <w:rFonts w:ascii="Arial" w:eastAsia="Times New Roman" w:hAnsi="Arial" w:cs="Arial"/>
          <w:sz w:val="20"/>
          <w:szCs w:val="20"/>
          <w:lang w:eastAsia="en-GB"/>
        </w:rPr>
      </w:pPr>
      <w:r w:rsidRPr="00C104E7">
        <w:rPr>
          <w:rFonts w:ascii="Arial" w:eastAsia="Times New Roman" w:hAnsi="Arial" w:cs="Arial"/>
          <w:sz w:val="20"/>
          <w:szCs w:val="20"/>
          <w:lang w:eastAsia="en-GB"/>
        </w:rPr>
        <w:t xml:space="preserve">There were no apologies submitted. </w:t>
      </w:r>
    </w:p>
    <w:p w:rsidR="00C104E7" w:rsidRPr="00C104E7" w:rsidRDefault="00C104E7" w:rsidP="00C104E7">
      <w:pPr>
        <w:spacing w:after="0" w:line="240" w:lineRule="auto"/>
        <w:ind w:left="644"/>
        <w:rPr>
          <w:rFonts w:ascii="Arial" w:eastAsia="Times New Roman" w:hAnsi="Arial" w:cs="Arial"/>
          <w:b/>
          <w:sz w:val="20"/>
          <w:szCs w:val="20"/>
          <w:lang w:eastAsia="en-GB"/>
        </w:rPr>
      </w:pPr>
    </w:p>
    <w:p w:rsidR="00C104E7" w:rsidRDefault="00C104E7" w:rsidP="00EF7616">
      <w:pPr>
        <w:spacing w:after="0" w:line="240" w:lineRule="auto"/>
        <w:rPr>
          <w:rFonts w:ascii="Arial" w:eastAsia="Times New Roman" w:hAnsi="Arial" w:cs="Arial"/>
          <w:b/>
          <w:sz w:val="20"/>
          <w:szCs w:val="20"/>
          <w:lang w:eastAsia="en-GB"/>
        </w:rPr>
      </w:pPr>
      <w:r w:rsidRPr="00C104E7">
        <w:rPr>
          <w:rFonts w:ascii="Arial" w:eastAsia="Times New Roman" w:hAnsi="Arial" w:cs="Arial"/>
          <w:sz w:val="20"/>
          <w:szCs w:val="20"/>
          <w:lang w:eastAsia="en-GB"/>
        </w:rPr>
        <w:t>There were no declarations of interest recorded</w:t>
      </w:r>
      <w:r w:rsidRPr="00C104E7">
        <w:rPr>
          <w:rFonts w:ascii="Arial" w:eastAsia="Times New Roman" w:hAnsi="Arial" w:cs="Arial"/>
          <w:b/>
          <w:sz w:val="20"/>
          <w:szCs w:val="20"/>
          <w:lang w:eastAsia="en-GB"/>
        </w:rPr>
        <w:t xml:space="preserve">. </w:t>
      </w:r>
    </w:p>
    <w:p w:rsidR="00C104E7" w:rsidRDefault="00C104E7" w:rsidP="00C104E7">
      <w:pPr>
        <w:spacing w:after="0" w:line="240" w:lineRule="auto"/>
        <w:ind w:left="644"/>
        <w:rPr>
          <w:rFonts w:ascii="Arial" w:eastAsia="Times New Roman" w:hAnsi="Arial" w:cs="Arial"/>
          <w:b/>
          <w:sz w:val="20"/>
          <w:szCs w:val="20"/>
          <w:lang w:eastAsia="en-GB"/>
        </w:rPr>
      </w:pPr>
    </w:p>
    <w:p w:rsidR="00C104E7" w:rsidRPr="00C104E7" w:rsidRDefault="00C104E7" w:rsidP="00EF7616">
      <w:pPr>
        <w:spacing w:after="0" w:line="240" w:lineRule="auto"/>
        <w:rPr>
          <w:rFonts w:ascii="Arial" w:eastAsia="Times New Roman" w:hAnsi="Arial" w:cs="Arial"/>
          <w:sz w:val="20"/>
          <w:szCs w:val="20"/>
          <w:u w:val="single"/>
          <w:lang w:eastAsia="en-GB"/>
        </w:rPr>
      </w:pPr>
      <w:r w:rsidRPr="00C104E7">
        <w:rPr>
          <w:rFonts w:ascii="Arial" w:eastAsia="Times New Roman" w:hAnsi="Arial" w:cs="Arial"/>
          <w:sz w:val="20"/>
          <w:szCs w:val="20"/>
          <w:lang w:eastAsia="en-GB"/>
        </w:rPr>
        <w:t xml:space="preserve">Mr Smith-Connor was welcomed to his first S&amp;G committee meeting as the Principal. The committee wished to formally record their thanks to Ms A Williams for her challenge, guidance and support offered over the years as Principal which has contributed to the positive impact and effectiveness of the governance framework at HNC. </w:t>
      </w:r>
    </w:p>
    <w:p w:rsidR="00C104E7" w:rsidRPr="000B0DD3" w:rsidRDefault="00C104E7" w:rsidP="00C104E7">
      <w:pPr>
        <w:tabs>
          <w:tab w:val="left" w:pos="760"/>
        </w:tabs>
        <w:kinsoku w:val="0"/>
        <w:overflowPunct w:val="0"/>
        <w:autoSpaceDE w:val="0"/>
        <w:autoSpaceDN w:val="0"/>
        <w:adjustRightInd w:val="0"/>
        <w:spacing w:after="0" w:line="225" w:lineRule="exact"/>
        <w:rPr>
          <w:rFonts w:ascii="Arial" w:hAnsi="Arial" w:cs="Arial"/>
          <w:b/>
          <w:bCs/>
          <w:sz w:val="20"/>
          <w:szCs w:val="20"/>
        </w:rPr>
      </w:pPr>
    </w:p>
    <w:p w:rsidR="000B0DD3" w:rsidRPr="000B0DD3" w:rsidRDefault="000B0DD3" w:rsidP="000B0DD3">
      <w:pPr>
        <w:kinsoku w:val="0"/>
        <w:overflowPunct w:val="0"/>
        <w:autoSpaceDE w:val="0"/>
        <w:autoSpaceDN w:val="0"/>
        <w:adjustRightInd w:val="0"/>
        <w:spacing w:after="0" w:line="240" w:lineRule="auto"/>
        <w:rPr>
          <w:rFonts w:ascii="Arial" w:hAnsi="Arial" w:cs="Arial"/>
          <w:b/>
          <w:bCs/>
          <w:sz w:val="23"/>
          <w:szCs w:val="23"/>
        </w:rPr>
      </w:pPr>
    </w:p>
    <w:p w:rsidR="000B0DD3" w:rsidRPr="00C104E7" w:rsidRDefault="000B0DD3" w:rsidP="000B0DD3">
      <w:pPr>
        <w:numPr>
          <w:ilvl w:val="0"/>
          <w:numId w:val="5"/>
        </w:numPr>
        <w:tabs>
          <w:tab w:val="left" w:pos="759"/>
        </w:tabs>
        <w:kinsoku w:val="0"/>
        <w:overflowPunct w:val="0"/>
        <w:autoSpaceDE w:val="0"/>
        <w:autoSpaceDN w:val="0"/>
        <w:adjustRightInd w:val="0"/>
        <w:spacing w:after="0" w:line="240" w:lineRule="auto"/>
        <w:rPr>
          <w:rFonts w:ascii="Arial" w:hAnsi="Arial" w:cs="Arial"/>
          <w:b/>
          <w:bCs/>
          <w:sz w:val="20"/>
          <w:szCs w:val="20"/>
        </w:rPr>
      </w:pPr>
      <w:r w:rsidRPr="000B0DD3">
        <w:rPr>
          <w:rFonts w:ascii="Arial" w:hAnsi="Arial" w:cs="Arial"/>
          <w:b/>
          <w:bCs/>
          <w:sz w:val="20"/>
          <w:szCs w:val="20"/>
        </w:rPr>
        <w:t>Minutes from Meeting</w:t>
      </w:r>
      <w:r w:rsidRPr="000B0DD3">
        <w:rPr>
          <w:rFonts w:ascii="Arial" w:hAnsi="Arial" w:cs="Arial"/>
          <w:b/>
          <w:bCs/>
          <w:spacing w:val="-2"/>
          <w:sz w:val="20"/>
          <w:szCs w:val="20"/>
        </w:rPr>
        <w:t xml:space="preserve"> </w:t>
      </w:r>
      <w:r w:rsidRPr="000B0DD3">
        <w:rPr>
          <w:rFonts w:ascii="Arial" w:hAnsi="Arial" w:cs="Arial"/>
          <w:b/>
          <w:bCs/>
          <w:sz w:val="20"/>
          <w:szCs w:val="20"/>
        </w:rPr>
        <w:t>held</w:t>
      </w:r>
      <w:r w:rsidRPr="000B0DD3">
        <w:rPr>
          <w:rFonts w:ascii="Arial" w:hAnsi="Arial" w:cs="Arial"/>
          <w:b/>
          <w:bCs/>
          <w:spacing w:val="-2"/>
          <w:sz w:val="20"/>
          <w:szCs w:val="20"/>
        </w:rPr>
        <w:t xml:space="preserve"> </w:t>
      </w:r>
      <w:r w:rsidRPr="000B0DD3">
        <w:rPr>
          <w:rFonts w:ascii="Arial" w:hAnsi="Arial" w:cs="Arial"/>
          <w:b/>
          <w:bCs/>
          <w:sz w:val="20"/>
          <w:szCs w:val="20"/>
        </w:rPr>
        <w:t>on</w:t>
      </w:r>
      <w:r w:rsidR="000A7D90">
        <w:rPr>
          <w:rFonts w:ascii="Arial" w:hAnsi="Arial" w:cs="Arial"/>
          <w:b/>
          <w:bCs/>
          <w:sz w:val="20"/>
          <w:szCs w:val="20"/>
        </w:rPr>
        <w:t xml:space="preserve"> </w:t>
      </w:r>
      <w:r w:rsidR="000A7D90">
        <w:rPr>
          <w:rFonts w:ascii="Arial" w:hAnsi="Arial" w:cs="Arial"/>
          <w:b/>
          <w:bCs/>
          <w:spacing w:val="3"/>
          <w:sz w:val="20"/>
          <w:szCs w:val="20"/>
        </w:rPr>
        <w:t>2nd March 2022</w:t>
      </w:r>
    </w:p>
    <w:p w:rsidR="00C104E7" w:rsidRDefault="00C104E7" w:rsidP="00C104E7">
      <w:pPr>
        <w:tabs>
          <w:tab w:val="left" w:pos="759"/>
        </w:tabs>
        <w:kinsoku w:val="0"/>
        <w:overflowPunct w:val="0"/>
        <w:autoSpaceDE w:val="0"/>
        <w:autoSpaceDN w:val="0"/>
        <w:adjustRightInd w:val="0"/>
        <w:spacing w:after="0" w:line="240" w:lineRule="auto"/>
        <w:ind w:left="720"/>
        <w:rPr>
          <w:rFonts w:ascii="Arial" w:hAnsi="Arial" w:cs="Arial"/>
          <w:b/>
          <w:bCs/>
          <w:spacing w:val="3"/>
          <w:sz w:val="20"/>
          <w:szCs w:val="20"/>
        </w:rPr>
      </w:pPr>
    </w:p>
    <w:p w:rsidR="00C104E7" w:rsidRPr="00C104E7" w:rsidRDefault="00C104E7" w:rsidP="00C104E7">
      <w:pPr>
        <w:pStyle w:val="ListParagraph"/>
        <w:numPr>
          <w:ilvl w:val="0"/>
          <w:numId w:val="8"/>
        </w:numPr>
        <w:tabs>
          <w:tab w:val="left" w:pos="759"/>
        </w:tabs>
        <w:kinsoku w:val="0"/>
        <w:overflowPunct w:val="0"/>
        <w:autoSpaceDE w:val="0"/>
        <w:autoSpaceDN w:val="0"/>
        <w:adjustRightInd w:val="0"/>
        <w:spacing w:after="0" w:line="240" w:lineRule="auto"/>
        <w:rPr>
          <w:rFonts w:ascii="Arial" w:hAnsi="Arial" w:cs="Arial"/>
          <w:b/>
          <w:bCs/>
          <w:sz w:val="20"/>
          <w:szCs w:val="20"/>
        </w:rPr>
      </w:pPr>
      <w:r w:rsidRPr="00C104E7">
        <w:rPr>
          <w:rFonts w:ascii="Arial" w:hAnsi="Arial" w:cs="Arial"/>
          <w:b/>
          <w:bCs/>
          <w:sz w:val="20"/>
          <w:szCs w:val="20"/>
        </w:rPr>
        <w:t>That the minutes be received as a true record.</w:t>
      </w:r>
    </w:p>
    <w:p w:rsidR="000B0DD3" w:rsidRPr="000B0DD3" w:rsidRDefault="000B0DD3" w:rsidP="000B0DD3">
      <w:pPr>
        <w:kinsoku w:val="0"/>
        <w:overflowPunct w:val="0"/>
        <w:autoSpaceDE w:val="0"/>
        <w:autoSpaceDN w:val="0"/>
        <w:adjustRightInd w:val="0"/>
        <w:spacing w:before="10" w:after="0" w:line="240" w:lineRule="auto"/>
        <w:rPr>
          <w:rFonts w:ascii="Arial" w:hAnsi="Arial" w:cs="Arial"/>
          <w:b/>
          <w:bCs/>
          <w:sz w:val="25"/>
          <w:szCs w:val="25"/>
        </w:rPr>
      </w:pPr>
    </w:p>
    <w:p w:rsidR="000B0DD3" w:rsidRDefault="000B0DD3" w:rsidP="000B0DD3">
      <w:pPr>
        <w:numPr>
          <w:ilvl w:val="0"/>
          <w:numId w:val="5"/>
        </w:numPr>
        <w:tabs>
          <w:tab w:val="left" w:pos="760"/>
        </w:tabs>
        <w:kinsoku w:val="0"/>
        <w:overflowPunct w:val="0"/>
        <w:autoSpaceDE w:val="0"/>
        <w:autoSpaceDN w:val="0"/>
        <w:adjustRightInd w:val="0"/>
        <w:spacing w:after="0" w:line="240" w:lineRule="auto"/>
        <w:rPr>
          <w:rFonts w:ascii="Arial" w:hAnsi="Arial" w:cs="Arial"/>
          <w:b/>
          <w:bCs/>
          <w:sz w:val="20"/>
          <w:szCs w:val="20"/>
        </w:rPr>
      </w:pPr>
      <w:r w:rsidRPr="000B0DD3">
        <w:rPr>
          <w:rFonts w:ascii="Arial" w:hAnsi="Arial" w:cs="Arial"/>
          <w:b/>
          <w:bCs/>
          <w:sz w:val="20"/>
          <w:szCs w:val="20"/>
        </w:rPr>
        <w:t>Matters arising</w:t>
      </w:r>
    </w:p>
    <w:p w:rsidR="00C104E7" w:rsidRDefault="00C104E7" w:rsidP="00C104E7">
      <w:pPr>
        <w:tabs>
          <w:tab w:val="left" w:pos="760"/>
        </w:tabs>
        <w:kinsoku w:val="0"/>
        <w:overflowPunct w:val="0"/>
        <w:autoSpaceDE w:val="0"/>
        <w:autoSpaceDN w:val="0"/>
        <w:adjustRightInd w:val="0"/>
        <w:spacing w:after="0" w:line="240" w:lineRule="auto"/>
        <w:ind w:left="720"/>
        <w:rPr>
          <w:rFonts w:ascii="Arial" w:hAnsi="Arial" w:cs="Arial"/>
          <w:b/>
          <w:bCs/>
          <w:sz w:val="20"/>
          <w:szCs w:val="20"/>
        </w:rPr>
      </w:pPr>
    </w:p>
    <w:p w:rsidR="00C104E7" w:rsidRPr="00533362" w:rsidRDefault="00C104E7" w:rsidP="00EF7616">
      <w:pPr>
        <w:tabs>
          <w:tab w:val="left" w:pos="760"/>
        </w:tabs>
        <w:kinsoku w:val="0"/>
        <w:overflowPunct w:val="0"/>
        <w:autoSpaceDE w:val="0"/>
        <w:autoSpaceDN w:val="0"/>
        <w:adjustRightInd w:val="0"/>
        <w:spacing w:after="0" w:line="240" w:lineRule="auto"/>
        <w:rPr>
          <w:rFonts w:ascii="Arial" w:hAnsi="Arial" w:cs="Arial"/>
          <w:bCs/>
          <w:i/>
          <w:sz w:val="20"/>
          <w:szCs w:val="20"/>
        </w:rPr>
      </w:pPr>
      <w:r w:rsidRPr="00533362">
        <w:rPr>
          <w:rFonts w:ascii="Arial" w:hAnsi="Arial" w:cs="Arial"/>
          <w:bCs/>
          <w:i/>
          <w:sz w:val="20"/>
          <w:szCs w:val="20"/>
        </w:rPr>
        <w:t>Code of Good Governance:</w:t>
      </w:r>
    </w:p>
    <w:p w:rsidR="00C104E7" w:rsidRPr="00533362" w:rsidRDefault="00C104E7" w:rsidP="00C104E7">
      <w:pPr>
        <w:tabs>
          <w:tab w:val="left" w:pos="760"/>
        </w:tabs>
        <w:kinsoku w:val="0"/>
        <w:overflowPunct w:val="0"/>
        <w:autoSpaceDE w:val="0"/>
        <w:autoSpaceDN w:val="0"/>
        <w:adjustRightInd w:val="0"/>
        <w:spacing w:after="0" w:line="240" w:lineRule="auto"/>
        <w:ind w:left="720"/>
        <w:rPr>
          <w:rFonts w:ascii="Arial" w:hAnsi="Arial" w:cs="Arial"/>
          <w:bCs/>
          <w:sz w:val="20"/>
          <w:szCs w:val="20"/>
        </w:rPr>
      </w:pPr>
    </w:p>
    <w:p w:rsidR="00533362" w:rsidRDefault="00C104E7" w:rsidP="00EF7616">
      <w:pPr>
        <w:tabs>
          <w:tab w:val="left" w:pos="760"/>
        </w:tabs>
        <w:kinsoku w:val="0"/>
        <w:overflowPunct w:val="0"/>
        <w:autoSpaceDE w:val="0"/>
        <w:autoSpaceDN w:val="0"/>
        <w:adjustRightInd w:val="0"/>
        <w:spacing w:after="0" w:line="240" w:lineRule="auto"/>
        <w:rPr>
          <w:rFonts w:ascii="Arial" w:hAnsi="Arial" w:cs="Arial"/>
          <w:bCs/>
          <w:sz w:val="20"/>
          <w:szCs w:val="20"/>
        </w:rPr>
      </w:pPr>
      <w:r w:rsidRPr="00533362">
        <w:rPr>
          <w:rFonts w:ascii="Arial" w:hAnsi="Arial" w:cs="Arial"/>
          <w:bCs/>
          <w:sz w:val="20"/>
          <w:szCs w:val="20"/>
        </w:rPr>
        <w:t xml:space="preserve">It was confirmed by the Clerk that the draft </w:t>
      </w:r>
      <w:r w:rsidR="00533362">
        <w:rPr>
          <w:rFonts w:ascii="Arial" w:hAnsi="Arial" w:cs="Arial"/>
          <w:bCs/>
          <w:sz w:val="20"/>
          <w:szCs w:val="20"/>
        </w:rPr>
        <w:t>ESG</w:t>
      </w:r>
      <w:r w:rsidR="003531D3" w:rsidRPr="00533362">
        <w:rPr>
          <w:rFonts w:ascii="Arial" w:hAnsi="Arial" w:cs="Arial"/>
          <w:bCs/>
          <w:sz w:val="20"/>
          <w:szCs w:val="20"/>
        </w:rPr>
        <w:t xml:space="preserve"> strategy is to be considered by the F&amp;R committee once available. Mr Smith-Connor advised that Ms Thomas was named senior lead for the strategy and that she was </w:t>
      </w:r>
      <w:r w:rsidR="00533362" w:rsidRPr="00533362">
        <w:rPr>
          <w:rFonts w:ascii="Arial" w:hAnsi="Arial" w:cs="Arial"/>
          <w:bCs/>
          <w:sz w:val="20"/>
          <w:szCs w:val="20"/>
        </w:rPr>
        <w:t>working as part of a national multi-College group</w:t>
      </w:r>
      <w:r w:rsidR="00533362">
        <w:rPr>
          <w:rFonts w:ascii="Arial" w:hAnsi="Arial" w:cs="Arial"/>
          <w:bCs/>
          <w:sz w:val="20"/>
          <w:szCs w:val="20"/>
        </w:rPr>
        <w:t xml:space="preserve"> led by SFCA</w:t>
      </w:r>
      <w:r w:rsidR="00533362" w:rsidRPr="00533362">
        <w:rPr>
          <w:rFonts w:ascii="Arial" w:hAnsi="Arial" w:cs="Arial"/>
          <w:bCs/>
          <w:sz w:val="20"/>
          <w:szCs w:val="20"/>
        </w:rPr>
        <w:t xml:space="preserve"> in </w:t>
      </w:r>
      <w:r w:rsidR="00533362">
        <w:rPr>
          <w:rFonts w:ascii="Arial" w:hAnsi="Arial" w:cs="Arial"/>
          <w:bCs/>
          <w:sz w:val="20"/>
          <w:szCs w:val="20"/>
        </w:rPr>
        <w:t>determining</w:t>
      </w:r>
      <w:r w:rsidR="00533362" w:rsidRPr="00533362">
        <w:rPr>
          <w:rFonts w:ascii="Arial" w:hAnsi="Arial" w:cs="Arial"/>
          <w:bCs/>
          <w:sz w:val="20"/>
          <w:szCs w:val="20"/>
        </w:rPr>
        <w:t xml:space="preserve"> a sector appropriate framework to best support ESG initiatives going forward. </w:t>
      </w:r>
    </w:p>
    <w:p w:rsidR="00533362" w:rsidRPr="00533362" w:rsidRDefault="00533362" w:rsidP="00C104E7">
      <w:pPr>
        <w:tabs>
          <w:tab w:val="left" w:pos="760"/>
        </w:tabs>
        <w:kinsoku w:val="0"/>
        <w:overflowPunct w:val="0"/>
        <w:autoSpaceDE w:val="0"/>
        <w:autoSpaceDN w:val="0"/>
        <w:adjustRightInd w:val="0"/>
        <w:spacing w:after="0" w:line="240" w:lineRule="auto"/>
        <w:ind w:left="720"/>
        <w:rPr>
          <w:rFonts w:ascii="Arial" w:hAnsi="Arial" w:cs="Arial"/>
          <w:bCs/>
          <w:sz w:val="20"/>
          <w:szCs w:val="20"/>
        </w:rPr>
      </w:pPr>
    </w:p>
    <w:p w:rsidR="00533362" w:rsidRDefault="00533362" w:rsidP="00EF7616">
      <w:pPr>
        <w:tabs>
          <w:tab w:val="left" w:pos="760"/>
        </w:tabs>
        <w:kinsoku w:val="0"/>
        <w:overflowPunct w:val="0"/>
        <w:autoSpaceDE w:val="0"/>
        <w:autoSpaceDN w:val="0"/>
        <w:adjustRightInd w:val="0"/>
        <w:spacing w:after="0" w:line="240" w:lineRule="auto"/>
        <w:rPr>
          <w:rFonts w:ascii="Arial" w:hAnsi="Arial" w:cs="Arial"/>
          <w:bCs/>
          <w:sz w:val="20"/>
          <w:szCs w:val="20"/>
        </w:rPr>
      </w:pPr>
      <w:r w:rsidRPr="00533362">
        <w:rPr>
          <w:rFonts w:ascii="Arial" w:hAnsi="Arial" w:cs="Arial"/>
          <w:bCs/>
          <w:sz w:val="20"/>
          <w:szCs w:val="20"/>
        </w:rPr>
        <w:t xml:space="preserve">The committee remained mindful that ESG reporting is not currently legally required but signs continue to indicate that this will change in coming years. It was also recognised that ESG reporting is far more than setting out environmentally sustainable practices to maximise the effective use of estates and to reduce environmental impact. It therefore may be necessary to delegate the monitoring of the ESG strategy to an alternative committee to that of F&amp;R. It was agreed that reporting delegations </w:t>
      </w:r>
      <w:r>
        <w:rPr>
          <w:rFonts w:ascii="Arial" w:hAnsi="Arial" w:cs="Arial"/>
          <w:bCs/>
          <w:sz w:val="20"/>
          <w:szCs w:val="20"/>
        </w:rPr>
        <w:t xml:space="preserve">and any changes required to terms of references </w:t>
      </w:r>
      <w:r w:rsidRPr="00533362">
        <w:rPr>
          <w:rFonts w:ascii="Arial" w:hAnsi="Arial" w:cs="Arial"/>
          <w:bCs/>
          <w:sz w:val="20"/>
          <w:szCs w:val="20"/>
        </w:rPr>
        <w:t xml:space="preserve">are to be determined once the overarching plan has been drafted and agreed. </w:t>
      </w:r>
    </w:p>
    <w:p w:rsidR="00533362" w:rsidRPr="00533362" w:rsidRDefault="00533362" w:rsidP="00533362">
      <w:pPr>
        <w:tabs>
          <w:tab w:val="left" w:pos="760"/>
        </w:tabs>
        <w:kinsoku w:val="0"/>
        <w:overflowPunct w:val="0"/>
        <w:autoSpaceDE w:val="0"/>
        <w:autoSpaceDN w:val="0"/>
        <w:adjustRightInd w:val="0"/>
        <w:spacing w:after="0" w:line="240" w:lineRule="auto"/>
        <w:rPr>
          <w:rFonts w:ascii="Arial" w:hAnsi="Arial" w:cs="Arial"/>
          <w:b/>
          <w:bCs/>
          <w:sz w:val="20"/>
          <w:szCs w:val="20"/>
        </w:rPr>
      </w:pPr>
    </w:p>
    <w:p w:rsidR="00533362" w:rsidRPr="00533362" w:rsidRDefault="00533362" w:rsidP="00C104E7">
      <w:pPr>
        <w:tabs>
          <w:tab w:val="left" w:pos="760"/>
        </w:tabs>
        <w:kinsoku w:val="0"/>
        <w:overflowPunct w:val="0"/>
        <w:autoSpaceDE w:val="0"/>
        <w:autoSpaceDN w:val="0"/>
        <w:adjustRightInd w:val="0"/>
        <w:spacing w:after="0" w:line="240" w:lineRule="auto"/>
        <w:ind w:left="720"/>
        <w:rPr>
          <w:rFonts w:ascii="Arial" w:hAnsi="Arial" w:cs="Arial"/>
          <w:b/>
          <w:bCs/>
          <w:sz w:val="20"/>
          <w:szCs w:val="20"/>
        </w:rPr>
      </w:pPr>
      <w:r w:rsidRPr="00533362">
        <w:rPr>
          <w:rFonts w:ascii="Arial" w:hAnsi="Arial" w:cs="Arial"/>
          <w:b/>
          <w:bCs/>
          <w:sz w:val="20"/>
          <w:szCs w:val="20"/>
        </w:rPr>
        <w:t>Resolved:</w:t>
      </w:r>
    </w:p>
    <w:p w:rsidR="00533362" w:rsidRPr="00533362" w:rsidRDefault="00533362" w:rsidP="00533362">
      <w:pPr>
        <w:pStyle w:val="ListParagraph"/>
        <w:numPr>
          <w:ilvl w:val="0"/>
          <w:numId w:val="8"/>
        </w:numPr>
        <w:tabs>
          <w:tab w:val="left" w:pos="760"/>
        </w:tabs>
        <w:kinsoku w:val="0"/>
        <w:overflowPunct w:val="0"/>
        <w:autoSpaceDE w:val="0"/>
        <w:autoSpaceDN w:val="0"/>
        <w:adjustRightInd w:val="0"/>
        <w:spacing w:after="0" w:line="240" w:lineRule="auto"/>
        <w:rPr>
          <w:rFonts w:ascii="Arial" w:hAnsi="Arial" w:cs="Arial"/>
          <w:b/>
          <w:bCs/>
          <w:sz w:val="20"/>
          <w:szCs w:val="20"/>
        </w:rPr>
      </w:pPr>
      <w:r w:rsidRPr="00533362">
        <w:rPr>
          <w:rFonts w:ascii="Arial" w:hAnsi="Arial" w:cs="Arial"/>
          <w:b/>
          <w:bCs/>
          <w:sz w:val="20"/>
          <w:szCs w:val="20"/>
        </w:rPr>
        <w:t xml:space="preserve">That the update be received. </w:t>
      </w:r>
    </w:p>
    <w:p w:rsidR="00533362" w:rsidRDefault="00533362" w:rsidP="00533362">
      <w:pPr>
        <w:pStyle w:val="ListParagraph"/>
        <w:numPr>
          <w:ilvl w:val="0"/>
          <w:numId w:val="8"/>
        </w:numPr>
        <w:tabs>
          <w:tab w:val="left" w:pos="760"/>
        </w:tabs>
        <w:kinsoku w:val="0"/>
        <w:overflowPunct w:val="0"/>
        <w:autoSpaceDE w:val="0"/>
        <w:autoSpaceDN w:val="0"/>
        <w:adjustRightInd w:val="0"/>
        <w:spacing w:after="0" w:line="240" w:lineRule="auto"/>
        <w:rPr>
          <w:rFonts w:ascii="Arial" w:hAnsi="Arial" w:cs="Arial"/>
          <w:b/>
          <w:bCs/>
          <w:sz w:val="20"/>
          <w:szCs w:val="20"/>
        </w:rPr>
      </w:pPr>
      <w:r w:rsidRPr="00533362">
        <w:rPr>
          <w:rFonts w:ascii="Arial" w:hAnsi="Arial" w:cs="Arial"/>
          <w:b/>
          <w:bCs/>
          <w:sz w:val="20"/>
          <w:szCs w:val="20"/>
        </w:rPr>
        <w:t xml:space="preserve">For the initial draft of the ESG to be considered by F&amp;R committee. </w:t>
      </w:r>
    </w:p>
    <w:p w:rsidR="00B71702" w:rsidRDefault="00B71702" w:rsidP="00B71702">
      <w:pPr>
        <w:tabs>
          <w:tab w:val="left" w:pos="760"/>
        </w:tabs>
        <w:kinsoku w:val="0"/>
        <w:overflowPunct w:val="0"/>
        <w:autoSpaceDE w:val="0"/>
        <w:autoSpaceDN w:val="0"/>
        <w:adjustRightInd w:val="0"/>
        <w:spacing w:after="0" w:line="240" w:lineRule="auto"/>
        <w:rPr>
          <w:rFonts w:ascii="Arial" w:hAnsi="Arial" w:cs="Arial"/>
          <w:b/>
          <w:bCs/>
          <w:sz w:val="20"/>
          <w:szCs w:val="20"/>
        </w:rPr>
      </w:pPr>
    </w:p>
    <w:p w:rsidR="00B71702" w:rsidRPr="00B71702" w:rsidRDefault="00B71702" w:rsidP="00B71702">
      <w:pPr>
        <w:tabs>
          <w:tab w:val="left" w:pos="760"/>
        </w:tabs>
        <w:kinsoku w:val="0"/>
        <w:overflowPunct w:val="0"/>
        <w:autoSpaceDE w:val="0"/>
        <w:autoSpaceDN w:val="0"/>
        <w:adjustRightInd w:val="0"/>
        <w:spacing w:after="0" w:line="240" w:lineRule="auto"/>
        <w:rPr>
          <w:rFonts w:ascii="Arial" w:hAnsi="Arial" w:cs="Arial"/>
          <w:bCs/>
          <w:i/>
          <w:sz w:val="20"/>
          <w:szCs w:val="20"/>
        </w:rPr>
      </w:pPr>
      <w:r w:rsidRPr="00B71702">
        <w:rPr>
          <w:rFonts w:ascii="Arial" w:hAnsi="Arial" w:cs="Arial"/>
          <w:bCs/>
          <w:i/>
          <w:sz w:val="20"/>
          <w:szCs w:val="20"/>
        </w:rPr>
        <w:t>External Governance Reviews:</w:t>
      </w:r>
    </w:p>
    <w:p w:rsidR="00B71702" w:rsidRDefault="00B71702" w:rsidP="00B71702">
      <w:pPr>
        <w:tabs>
          <w:tab w:val="left" w:pos="760"/>
        </w:tabs>
        <w:kinsoku w:val="0"/>
        <w:overflowPunct w:val="0"/>
        <w:autoSpaceDE w:val="0"/>
        <w:autoSpaceDN w:val="0"/>
        <w:adjustRightInd w:val="0"/>
        <w:spacing w:after="0" w:line="240" w:lineRule="auto"/>
        <w:rPr>
          <w:rFonts w:ascii="Arial" w:hAnsi="Arial" w:cs="Arial"/>
          <w:b/>
          <w:bCs/>
          <w:sz w:val="20"/>
          <w:szCs w:val="20"/>
        </w:rPr>
      </w:pPr>
    </w:p>
    <w:p w:rsidR="00B71702" w:rsidRPr="00EF7616"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r w:rsidRPr="00EF7616">
        <w:rPr>
          <w:rFonts w:ascii="Arial" w:hAnsi="Arial" w:cs="Arial"/>
          <w:bCs/>
          <w:sz w:val="20"/>
          <w:szCs w:val="20"/>
        </w:rPr>
        <w:t>The Clerk confirmed that the external governance reviews</w:t>
      </w:r>
      <w:r>
        <w:rPr>
          <w:rFonts w:ascii="Arial" w:hAnsi="Arial" w:cs="Arial"/>
          <w:bCs/>
          <w:sz w:val="20"/>
          <w:szCs w:val="20"/>
        </w:rPr>
        <w:t xml:space="preserve"> (EGR)</w:t>
      </w:r>
      <w:r w:rsidRPr="00EF7616">
        <w:rPr>
          <w:rFonts w:ascii="Arial" w:hAnsi="Arial" w:cs="Arial"/>
          <w:bCs/>
          <w:sz w:val="20"/>
          <w:szCs w:val="20"/>
        </w:rPr>
        <w:t xml:space="preserve"> guide for sixth form colleges and FE colleges was published 20th May 2022.</w:t>
      </w:r>
      <w:r w:rsidRPr="00EF7616">
        <w:t xml:space="preserve"> </w:t>
      </w:r>
      <w:r w:rsidRPr="00EF7616">
        <w:rPr>
          <w:rFonts w:ascii="Arial" w:hAnsi="Arial" w:cs="Arial"/>
          <w:bCs/>
          <w:sz w:val="20"/>
          <w:szCs w:val="20"/>
        </w:rPr>
        <w:t>The Guidance states that an external governance review independently eva</w:t>
      </w:r>
      <w:r>
        <w:rPr>
          <w:rFonts w:ascii="Arial" w:hAnsi="Arial" w:cs="Arial"/>
          <w:bCs/>
          <w:sz w:val="20"/>
          <w:szCs w:val="20"/>
        </w:rPr>
        <w:t xml:space="preserve">luates governance effectiveness and </w:t>
      </w:r>
      <w:r w:rsidRPr="00EF7616">
        <w:rPr>
          <w:rFonts w:ascii="Arial" w:hAnsi="Arial" w:cs="Arial"/>
          <w:bCs/>
          <w:sz w:val="20"/>
          <w:szCs w:val="20"/>
        </w:rPr>
        <w:t>confirms the following:</w:t>
      </w:r>
    </w:p>
    <w:p w:rsidR="00B71702" w:rsidRPr="00EF7616" w:rsidRDefault="00B71702" w:rsidP="00B71702">
      <w:pPr>
        <w:pStyle w:val="ListParagraph"/>
        <w:numPr>
          <w:ilvl w:val="0"/>
          <w:numId w:val="11"/>
        </w:numPr>
        <w:tabs>
          <w:tab w:val="left" w:pos="760"/>
        </w:tabs>
        <w:kinsoku w:val="0"/>
        <w:overflowPunct w:val="0"/>
        <w:autoSpaceDE w:val="0"/>
        <w:autoSpaceDN w:val="0"/>
        <w:adjustRightInd w:val="0"/>
        <w:spacing w:after="0" w:line="240" w:lineRule="auto"/>
        <w:rPr>
          <w:rFonts w:ascii="Arial" w:hAnsi="Arial" w:cs="Arial"/>
          <w:bCs/>
          <w:sz w:val="20"/>
          <w:szCs w:val="20"/>
        </w:rPr>
      </w:pPr>
      <w:r w:rsidRPr="00EF7616">
        <w:rPr>
          <w:rFonts w:ascii="Arial" w:hAnsi="Arial" w:cs="Arial"/>
          <w:bCs/>
          <w:sz w:val="20"/>
          <w:szCs w:val="20"/>
        </w:rPr>
        <w:t>Colleges must have an external governance review (which should not be a peer or auditor’s review) between August 2021 and July 2024, and every 3 years after that.</w:t>
      </w:r>
    </w:p>
    <w:p w:rsidR="00B71702" w:rsidRDefault="00B71702" w:rsidP="00B71702">
      <w:pPr>
        <w:pStyle w:val="ListParagraph"/>
        <w:numPr>
          <w:ilvl w:val="0"/>
          <w:numId w:val="11"/>
        </w:numPr>
        <w:tabs>
          <w:tab w:val="left" w:pos="760"/>
        </w:tabs>
        <w:kinsoku w:val="0"/>
        <w:overflowPunct w:val="0"/>
        <w:autoSpaceDE w:val="0"/>
        <w:autoSpaceDN w:val="0"/>
        <w:adjustRightInd w:val="0"/>
        <w:spacing w:after="0" w:line="240" w:lineRule="auto"/>
        <w:rPr>
          <w:rFonts w:ascii="Arial" w:hAnsi="Arial" w:cs="Arial"/>
          <w:bCs/>
          <w:sz w:val="20"/>
          <w:szCs w:val="20"/>
        </w:rPr>
      </w:pPr>
      <w:r w:rsidRPr="00EF7616">
        <w:rPr>
          <w:rFonts w:ascii="Arial" w:hAnsi="Arial" w:cs="Arial"/>
          <w:bCs/>
          <w:sz w:val="20"/>
          <w:szCs w:val="20"/>
        </w:rPr>
        <w:t>A governance self-assessment is due every year from 2021 to 2022 onwards, except in the year of an external review.</w:t>
      </w:r>
    </w:p>
    <w:p w:rsidR="00B71702"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p>
    <w:p w:rsidR="00B71702"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r w:rsidRPr="00EF7616">
        <w:rPr>
          <w:rFonts w:ascii="Arial" w:hAnsi="Arial" w:cs="Arial"/>
          <w:bCs/>
          <w:sz w:val="20"/>
          <w:szCs w:val="20"/>
        </w:rPr>
        <w:t xml:space="preserve">Given the assurance and compliance reviews regularly undertaken by the college’s internal auditors (contributing to the IA’s annual audit opinion); the </w:t>
      </w:r>
      <w:r>
        <w:rPr>
          <w:rFonts w:ascii="Arial" w:hAnsi="Arial" w:cs="Arial"/>
          <w:bCs/>
          <w:sz w:val="20"/>
          <w:szCs w:val="20"/>
        </w:rPr>
        <w:t xml:space="preserve">committee was of the view  that the </w:t>
      </w:r>
      <w:r w:rsidRPr="00EF7616">
        <w:rPr>
          <w:rFonts w:ascii="Arial" w:hAnsi="Arial" w:cs="Arial"/>
          <w:bCs/>
          <w:sz w:val="20"/>
          <w:szCs w:val="20"/>
        </w:rPr>
        <w:t xml:space="preserve">scope of the EGR </w:t>
      </w:r>
      <w:r>
        <w:rPr>
          <w:rFonts w:ascii="Arial" w:hAnsi="Arial" w:cs="Arial"/>
          <w:bCs/>
          <w:sz w:val="20"/>
          <w:szCs w:val="20"/>
        </w:rPr>
        <w:t xml:space="preserve">should </w:t>
      </w:r>
      <w:r w:rsidRPr="00EF7616">
        <w:rPr>
          <w:rFonts w:ascii="Arial" w:hAnsi="Arial" w:cs="Arial"/>
          <w:bCs/>
          <w:sz w:val="20"/>
          <w:szCs w:val="20"/>
        </w:rPr>
        <w:t>predominately (if not e</w:t>
      </w:r>
      <w:r>
        <w:rPr>
          <w:rFonts w:ascii="Arial" w:hAnsi="Arial" w:cs="Arial"/>
          <w:bCs/>
          <w:sz w:val="20"/>
          <w:szCs w:val="20"/>
        </w:rPr>
        <w:t>xclusively) concentrate</w:t>
      </w:r>
      <w:r w:rsidRPr="00EF7616">
        <w:rPr>
          <w:rFonts w:ascii="Arial" w:hAnsi="Arial" w:cs="Arial"/>
          <w:bCs/>
          <w:sz w:val="20"/>
          <w:szCs w:val="20"/>
        </w:rPr>
        <w:t xml:space="preserve"> on assessing governance effectiveness regarding the impact of its committees as well as boardroom culture,  dynamics and behaviours.</w:t>
      </w:r>
      <w:r w:rsidRPr="00EF7616">
        <w:t xml:space="preserve"> </w:t>
      </w:r>
      <w:r w:rsidRPr="00EF7616">
        <w:rPr>
          <w:rFonts w:ascii="Arial" w:hAnsi="Arial" w:cs="Arial"/>
          <w:bCs/>
          <w:sz w:val="20"/>
          <w:szCs w:val="20"/>
        </w:rPr>
        <w:t xml:space="preserve">Evidence of impact of Board &amp; Committee interactions </w:t>
      </w:r>
      <w:r>
        <w:rPr>
          <w:rFonts w:ascii="Arial" w:hAnsi="Arial" w:cs="Arial"/>
          <w:bCs/>
          <w:sz w:val="20"/>
          <w:szCs w:val="20"/>
        </w:rPr>
        <w:t xml:space="preserve">would therefore be collated via </w:t>
      </w:r>
      <w:r w:rsidRPr="00EF7616">
        <w:rPr>
          <w:rFonts w:ascii="Arial" w:hAnsi="Arial" w:cs="Arial"/>
          <w:bCs/>
          <w:sz w:val="20"/>
          <w:szCs w:val="20"/>
        </w:rPr>
        <w:t>observations of meetings (virtual &amp; phy</w:t>
      </w:r>
      <w:r>
        <w:rPr>
          <w:rFonts w:ascii="Arial" w:hAnsi="Arial" w:cs="Arial"/>
          <w:bCs/>
          <w:sz w:val="20"/>
          <w:szCs w:val="20"/>
        </w:rPr>
        <w:t xml:space="preserve">sical), review of minutes and </w:t>
      </w:r>
      <w:r w:rsidRPr="00EF7616">
        <w:rPr>
          <w:rFonts w:ascii="Arial" w:hAnsi="Arial" w:cs="Arial"/>
          <w:bCs/>
          <w:sz w:val="20"/>
          <w:szCs w:val="20"/>
        </w:rPr>
        <w:t>interviews with Governors</w:t>
      </w:r>
      <w:r>
        <w:rPr>
          <w:rFonts w:ascii="Arial" w:hAnsi="Arial" w:cs="Arial"/>
          <w:bCs/>
          <w:sz w:val="20"/>
          <w:szCs w:val="20"/>
        </w:rPr>
        <w:t>.</w:t>
      </w:r>
    </w:p>
    <w:p w:rsidR="00B71702" w:rsidRPr="00EF7616"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p>
    <w:p w:rsidR="00B71702" w:rsidRPr="00EF7616"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r w:rsidRPr="00EF7616">
        <w:rPr>
          <w:rFonts w:ascii="Arial" w:hAnsi="Arial" w:cs="Arial"/>
          <w:bCs/>
          <w:sz w:val="20"/>
          <w:szCs w:val="20"/>
        </w:rPr>
        <w:t>The</w:t>
      </w:r>
      <w:r>
        <w:rPr>
          <w:rFonts w:ascii="Arial" w:hAnsi="Arial" w:cs="Arial"/>
          <w:bCs/>
          <w:sz w:val="20"/>
          <w:szCs w:val="20"/>
        </w:rPr>
        <w:t xml:space="preserve"> committee noted that the</w:t>
      </w:r>
      <w:r w:rsidRPr="00EF7616">
        <w:rPr>
          <w:rFonts w:ascii="Arial" w:hAnsi="Arial" w:cs="Arial"/>
          <w:bCs/>
          <w:sz w:val="20"/>
          <w:szCs w:val="20"/>
        </w:rPr>
        <w:t xml:space="preserve"> Guide states that transparency and accountability are fundamental </w:t>
      </w:r>
      <w:r>
        <w:rPr>
          <w:rFonts w:ascii="Arial" w:hAnsi="Arial" w:cs="Arial"/>
          <w:bCs/>
          <w:sz w:val="20"/>
          <w:szCs w:val="20"/>
        </w:rPr>
        <w:tab/>
      </w:r>
      <w:r w:rsidRPr="00EF7616">
        <w:rPr>
          <w:rFonts w:ascii="Arial" w:hAnsi="Arial" w:cs="Arial"/>
          <w:bCs/>
          <w:sz w:val="20"/>
          <w:szCs w:val="20"/>
        </w:rPr>
        <w:t xml:space="preserve">to ensuring public trust and confidence in how a charity is run and to the </w:t>
      </w:r>
      <w:proofErr w:type="gramStart"/>
      <w:r w:rsidRPr="00EF7616">
        <w:rPr>
          <w:rFonts w:ascii="Arial" w:hAnsi="Arial" w:cs="Arial"/>
          <w:bCs/>
          <w:sz w:val="20"/>
          <w:szCs w:val="20"/>
        </w:rPr>
        <w:t>Seven</w:t>
      </w:r>
      <w:proofErr w:type="gramEnd"/>
      <w:r w:rsidRPr="00EF7616">
        <w:rPr>
          <w:rFonts w:ascii="Arial" w:hAnsi="Arial" w:cs="Arial"/>
          <w:bCs/>
          <w:sz w:val="20"/>
          <w:szCs w:val="20"/>
        </w:rPr>
        <w:t xml:space="preserve"> principles of public life.</w:t>
      </w:r>
    </w:p>
    <w:p w:rsidR="00B71702" w:rsidRPr="00EF7616"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p>
    <w:p w:rsidR="00B71702" w:rsidRPr="00EF7616"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r w:rsidRPr="00EF7616">
        <w:rPr>
          <w:rFonts w:ascii="Arial" w:hAnsi="Arial" w:cs="Arial"/>
          <w:bCs/>
          <w:sz w:val="20"/>
          <w:szCs w:val="20"/>
        </w:rPr>
        <w:t xml:space="preserve">Boards are </w:t>
      </w:r>
      <w:r>
        <w:rPr>
          <w:rFonts w:ascii="Arial" w:hAnsi="Arial" w:cs="Arial"/>
          <w:bCs/>
          <w:sz w:val="20"/>
          <w:szCs w:val="20"/>
        </w:rPr>
        <w:t xml:space="preserve">therefore </w:t>
      </w:r>
      <w:r w:rsidRPr="00EF7616">
        <w:rPr>
          <w:rFonts w:ascii="Arial" w:hAnsi="Arial" w:cs="Arial"/>
          <w:bCs/>
          <w:sz w:val="20"/>
          <w:szCs w:val="20"/>
        </w:rPr>
        <w:t>required to report when an external review was carried out, and by whom, in their annual report and financial statements.</w:t>
      </w:r>
    </w:p>
    <w:p w:rsidR="00B71702" w:rsidRPr="00EF7616"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p>
    <w:p w:rsidR="00B71702" w:rsidRPr="00EF7616"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It </w:t>
      </w:r>
      <w:r w:rsidRPr="00EF7616">
        <w:rPr>
          <w:rFonts w:ascii="Arial" w:hAnsi="Arial" w:cs="Arial"/>
          <w:bCs/>
          <w:sz w:val="20"/>
          <w:szCs w:val="20"/>
        </w:rPr>
        <w:t xml:space="preserve">recommended that an overview of the review </w:t>
      </w:r>
      <w:r>
        <w:rPr>
          <w:rFonts w:ascii="Arial" w:hAnsi="Arial" w:cs="Arial"/>
          <w:bCs/>
          <w:sz w:val="20"/>
          <w:szCs w:val="20"/>
        </w:rPr>
        <w:t xml:space="preserve">should </w:t>
      </w:r>
      <w:r w:rsidRPr="00EF7616">
        <w:rPr>
          <w:rFonts w:ascii="Arial" w:hAnsi="Arial" w:cs="Arial"/>
          <w:bCs/>
          <w:sz w:val="20"/>
          <w:szCs w:val="20"/>
        </w:rPr>
        <w:t xml:space="preserve">be available </w:t>
      </w:r>
      <w:r>
        <w:rPr>
          <w:rFonts w:ascii="Arial" w:hAnsi="Arial" w:cs="Arial"/>
          <w:bCs/>
          <w:sz w:val="20"/>
          <w:szCs w:val="20"/>
        </w:rPr>
        <w:t>on the</w:t>
      </w:r>
      <w:r w:rsidRPr="00EF7616">
        <w:rPr>
          <w:rFonts w:ascii="Arial" w:hAnsi="Arial" w:cs="Arial"/>
          <w:bCs/>
          <w:sz w:val="20"/>
          <w:szCs w:val="20"/>
        </w:rPr>
        <w:t xml:space="preserve"> website, for example in the annual report. This overview should contain:</w:t>
      </w:r>
    </w:p>
    <w:p w:rsidR="00B71702" w:rsidRPr="00EF7616" w:rsidRDefault="00B71702" w:rsidP="00B71702">
      <w:pPr>
        <w:pStyle w:val="ListParagraph"/>
        <w:numPr>
          <w:ilvl w:val="0"/>
          <w:numId w:val="14"/>
        </w:numPr>
        <w:tabs>
          <w:tab w:val="left" w:pos="760"/>
        </w:tabs>
        <w:kinsoku w:val="0"/>
        <w:overflowPunct w:val="0"/>
        <w:autoSpaceDE w:val="0"/>
        <w:autoSpaceDN w:val="0"/>
        <w:adjustRightInd w:val="0"/>
        <w:spacing w:after="0" w:line="240" w:lineRule="auto"/>
        <w:rPr>
          <w:rFonts w:ascii="Arial" w:hAnsi="Arial" w:cs="Arial"/>
          <w:bCs/>
          <w:sz w:val="20"/>
          <w:szCs w:val="20"/>
        </w:rPr>
      </w:pPr>
      <w:r w:rsidRPr="00EF7616">
        <w:rPr>
          <w:rFonts w:ascii="Arial" w:hAnsi="Arial" w:cs="Arial"/>
          <w:bCs/>
          <w:sz w:val="20"/>
          <w:szCs w:val="20"/>
        </w:rPr>
        <w:t>a summary of the review outcomes</w:t>
      </w:r>
    </w:p>
    <w:p w:rsidR="00B71702" w:rsidRPr="00EF7616" w:rsidRDefault="00B71702" w:rsidP="00B71702">
      <w:pPr>
        <w:pStyle w:val="ListParagraph"/>
        <w:numPr>
          <w:ilvl w:val="0"/>
          <w:numId w:val="14"/>
        </w:numPr>
        <w:tabs>
          <w:tab w:val="left" w:pos="760"/>
        </w:tabs>
        <w:kinsoku w:val="0"/>
        <w:overflowPunct w:val="0"/>
        <w:autoSpaceDE w:val="0"/>
        <w:autoSpaceDN w:val="0"/>
        <w:adjustRightInd w:val="0"/>
        <w:spacing w:after="0" w:line="240" w:lineRule="auto"/>
        <w:rPr>
          <w:rFonts w:ascii="Arial" w:hAnsi="Arial" w:cs="Arial"/>
          <w:bCs/>
          <w:sz w:val="20"/>
          <w:szCs w:val="20"/>
        </w:rPr>
      </w:pPr>
      <w:r w:rsidRPr="00EF7616">
        <w:rPr>
          <w:rFonts w:ascii="Arial" w:hAnsi="Arial" w:cs="Arial"/>
          <w:bCs/>
          <w:sz w:val="20"/>
          <w:szCs w:val="20"/>
        </w:rPr>
        <w:t>highlights from your action plan, with updates following the annual governance self-assessment</w:t>
      </w:r>
    </w:p>
    <w:p w:rsidR="00B71702" w:rsidRDefault="00B71702" w:rsidP="00B71702">
      <w:pPr>
        <w:tabs>
          <w:tab w:val="left" w:pos="760"/>
        </w:tabs>
        <w:kinsoku w:val="0"/>
        <w:overflowPunct w:val="0"/>
        <w:autoSpaceDE w:val="0"/>
        <w:autoSpaceDN w:val="0"/>
        <w:adjustRightInd w:val="0"/>
        <w:spacing w:after="0" w:line="240" w:lineRule="auto"/>
        <w:ind w:left="720"/>
        <w:rPr>
          <w:rFonts w:ascii="Arial" w:hAnsi="Arial" w:cs="Arial"/>
          <w:b/>
          <w:bCs/>
          <w:sz w:val="20"/>
          <w:szCs w:val="20"/>
        </w:rPr>
      </w:pPr>
    </w:p>
    <w:p w:rsidR="00B71702"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r w:rsidRPr="00EF7616">
        <w:rPr>
          <w:rFonts w:ascii="Arial" w:hAnsi="Arial" w:cs="Arial"/>
          <w:bCs/>
          <w:sz w:val="20"/>
          <w:szCs w:val="20"/>
        </w:rPr>
        <w:t xml:space="preserve">Time was spent </w:t>
      </w:r>
      <w:r>
        <w:rPr>
          <w:rFonts w:ascii="Arial" w:hAnsi="Arial" w:cs="Arial"/>
          <w:bCs/>
          <w:sz w:val="20"/>
          <w:szCs w:val="20"/>
        </w:rPr>
        <w:t>determining the</w:t>
      </w:r>
      <w:r w:rsidRPr="00EF7616">
        <w:rPr>
          <w:rFonts w:ascii="Arial" w:hAnsi="Arial" w:cs="Arial"/>
          <w:bCs/>
          <w:sz w:val="20"/>
          <w:szCs w:val="20"/>
        </w:rPr>
        <w:t xml:space="preserve"> timeline </w:t>
      </w:r>
      <w:r>
        <w:rPr>
          <w:rFonts w:ascii="Arial" w:hAnsi="Arial" w:cs="Arial"/>
          <w:bCs/>
          <w:sz w:val="20"/>
          <w:szCs w:val="20"/>
        </w:rPr>
        <w:t xml:space="preserve">requiring Corporation approval </w:t>
      </w:r>
      <w:r w:rsidRPr="00EF7616">
        <w:rPr>
          <w:rFonts w:ascii="Arial" w:hAnsi="Arial" w:cs="Arial"/>
          <w:bCs/>
          <w:sz w:val="20"/>
          <w:szCs w:val="20"/>
        </w:rPr>
        <w:t>to ensure that the review is undertaken by end of 2023/24 as per the new funding agreement</w:t>
      </w:r>
      <w:r>
        <w:rPr>
          <w:rFonts w:ascii="Arial" w:hAnsi="Arial" w:cs="Arial"/>
          <w:bCs/>
          <w:sz w:val="20"/>
          <w:szCs w:val="20"/>
        </w:rPr>
        <w:t>.</w:t>
      </w:r>
    </w:p>
    <w:p w:rsidR="00B71702"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p>
    <w:p w:rsidR="00B71702" w:rsidRPr="00EF7616" w:rsidRDefault="00B71702" w:rsidP="00B71702">
      <w:pPr>
        <w:tabs>
          <w:tab w:val="left" w:pos="760"/>
        </w:tabs>
        <w:kinsoku w:val="0"/>
        <w:overflowPunct w:val="0"/>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Consideration was also given as to the list of organisations to approach for </w:t>
      </w:r>
      <w:r w:rsidRPr="00EF7616">
        <w:rPr>
          <w:rFonts w:ascii="Arial" w:hAnsi="Arial" w:cs="Arial"/>
          <w:bCs/>
          <w:sz w:val="20"/>
          <w:szCs w:val="20"/>
        </w:rPr>
        <w:t>Tendering</w:t>
      </w:r>
      <w:r>
        <w:rPr>
          <w:rFonts w:ascii="Arial" w:hAnsi="Arial" w:cs="Arial"/>
          <w:bCs/>
          <w:sz w:val="20"/>
          <w:szCs w:val="20"/>
        </w:rPr>
        <w:t xml:space="preserve">. It was agreed </w:t>
      </w:r>
      <w:proofErr w:type="gramStart"/>
      <w:r>
        <w:rPr>
          <w:rFonts w:ascii="Arial" w:hAnsi="Arial" w:cs="Arial"/>
          <w:bCs/>
          <w:sz w:val="20"/>
          <w:szCs w:val="20"/>
        </w:rPr>
        <w:t xml:space="preserve">that </w:t>
      </w:r>
      <w:r w:rsidRPr="00EF7616">
        <w:rPr>
          <w:rFonts w:ascii="Arial" w:hAnsi="Arial" w:cs="Arial"/>
          <w:bCs/>
          <w:sz w:val="20"/>
          <w:szCs w:val="20"/>
        </w:rPr>
        <w:t xml:space="preserve"> </w:t>
      </w:r>
      <w:r>
        <w:rPr>
          <w:rFonts w:ascii="Arial" w:hAnsi="Arial" w:cs="Arial"/>
          <w:bCs/>
          <w:sz w:val="20"/>
          <w:szCs w:val="20"/>
        </w:rPr>
        <w:t>interviews</w:t>
      </w:r>
      <w:proofErr w:type="gramEnd"/>
      <w:r>
        <w:rPr>
          <w:rFonts w:ascii="Arial" w:hAnsi="Arial" w:cs="Arial"/>
          <w:bCs/>
          <w:sz w:val="20"/>
          <w:szCs w:val="20"/>
        </w:rPr>
        <w:t xml:space="preserve"> would be necessary as part of tender process to test breadth of experience to inform selection and appointment of the external </w:t>
      </w:r>
      <w:r w:rsidRPr="00EF7616">
        <w:rPr>
          <w:rFonts w:ascii="Arial" w:hAnsi="Arial" w:cs="Arial"/>
          <w:bCs/>
          <w:sz w:val="20"/>
          <w:szCs w:val="20"/>
        </w:rPr>
        <w:t>governance reviewer</w:t>
      </w:r>
      <w:r>
        <w:rPr>
          <w:rFonts w:ascii="Arial" w:hAnsi="Arial" w:cs="Arial"/>
          <w:bCs/>
          <w:sz w:val="20"/>
          <w:szCs w:val="20"/>
        </w:rPr>
        <w:t xml:space="preserve"> .</w:t>
      </w:r>
    </w:p>
    <w:p w:rsidR="00B71702" w:rsidRDefault="00B71702" w:rsidP="00B71702">
      <w:pPr>
        <w:tabs>
          <w:tab w:val="left" w:pos="760"/>
        </w:tabs>
        <w:kinsoku w:val="0"/>
        <w:overflowPunct w:val="0"/>
        <w:autoSpaceDE w:val="0"/>
        <w:autoSpaceDN w:val="0"/>
        <w:adjustRightInd w:val="0"/>
        <w:spacing w:after="0" w:line="240" w:lineRule="auto"/>
        <w:rPr>
          <w:rFonts w:ascii="Arial" w:hAnsi="Arial" w:cs="Arial"/>
          <w:b/>
          <w:bCs/>
          <w:sz w:val="20"/>
          <w:szCs w:val="20"/>
        </w:rPr>
      </w:pPr>
    </w:p>
    <w:p w:rsidR="00B71702" w:rsidRDefault="00B71702" w:rsidP="00B71702">
      <w:pPr>
        <w:tabs>
          <w:tab w:val="left" w:pos="760"/>
        </w:tabs>
        <w:kinsoku w:val="0"/>
        <w:overflowPunct w:val="0"/>
        <w:autoSpaceDE w:val="0"/>
        <w:autoSpaceDN w:val="0"/>
        <w:adjustRightInd w:val="0"/>
        <w:spacing w:after="0" w:line="240" w:lineRule="auto"/>
        <w:ind w:left="720"/>
        <w:rPr>
          <w:rFonts w:ascii="Arial" w:hAnsi="Arial" w:cs="Arial"/>
          <w:b/>
          <w:bCs/>
          <w:sz w:val="20"/>
          <w:szCs w:val="20"/>
        </w:rPr>
      </w:pPr>
    </w:p>
    <w:p w:rsidR="00B71702" w:rsidRPr="00EF7616" w:rsidRDefault="00B71702" w:rsidP="00B71702">
      <w:pPr>
        <w:tabs>
          <w:tab w:val="left" w:pos="760"/>
        </w:tabs>
        <w:kinsoku w:val="0"/>
        <w:overflowPunct w:val="0"/>
        <w:autoSpaceDE w:val="0"/>
        <w:autoSpaceDN w:val="0"/>
        <w:adjustRightInd w:val="0"/>
        <w:spacing w:after="0" w:line="240" w:lineRule="auto"/>
        <w:ind w:left="720"/>
        <w:rPr>
          <w:rFonts w:ascii="Arial" w:hAnsi="Arial" w:cs="Arial"/>
          <w:b/>
          <w:bCs/>
          <w:sz w:val="20"/>
          <w:szCs w:val="20"/>
        </w:rPr>
      </w:pPr>
      <w:r w:rsidRPr="00EF7616">
        <w:rPr>
          <w:rFonts w:ascii="Arial" w:hAnsi="Arial" w:cs="Arial"/>
          <w:b/>
          <w:bCs/>
          <w:sz w:val="20"/>
          <w:szCs w:val="20"/>
        </w:rPr>
        <w:t>Resolved:</w:t>
      </w:r>
    </w:p>
    <w:p w:rsidR="00B71702" w:rsidRPr="00B71702" w:rsidRDefault="00B71702" w:rsidP="00B71702">
      <w:pPr>
        <w:pStyle w:val="ListParagraph"/>
        <w:numPr>
          <w:ilvl w:val="0"/>
          <w:numId w:val="15"/>
        </w:numPr>
        <w:tabs>
          <w:tab w:val="left" w:pos="760"/>
        </w:tabs>
        <w:kinsoku w:val="0"/>
        <w:overflowPunct w:val="0"/>
        <w:autoSpaceDE w:val="0"/>
        <w:autoSpaceDN w:val="0"/>
        <w:adjustRightInd w:val="0"/>
        <w:spacing w:after="0" w:line="240" w:lineRule="auto"/>
        <w:rPr>
          <w:rFonts w:ascii="Arial" w:hAnsi="Arial" w:cs="Arial"/>
          <w:b/>
          <w:bCs/>
          <w:sz w:val="20"/>
          <w:szCs w:val="20"/>
        </w:rPr>
      </w:pPr>
      <w:r w:rsidRPr="00B71702">
        <w:rPr>
          <w:rFonts w:ascii="Arial" w:hAnsi="Arial" w:cs="Arial"/>
          <w:b/>
          <w:bCs/>
          <w:sz w:val="20"/>
          <w:szCs w:val="20"/>
        </w:rPr>
        <w:t xml:space="preserve">That the update be received. </w:t>
      </w:r>
    </w:p>
    <w:p w:rsidR="00B71702" w:rsidRPr="00B71702" w:rsidRDefault="00B71702" w:rsidP="00B71702">
      <w:pPr>
        <w:pStyle w:val="ListParagraph"/>
        <w:numPr>
          <w:ilvl w:val="0"/>
          <w:numId w:val="15"/>
        </w:numPr>
        <w:tabs>
          <w:tab w:val="left" w:pos="760"/>
        </w:tabs>
        <w:kinsoku w:val="0"/>
        <w:overflowPunct w:val="0"/>
        <w:autoSpaceDE w:val="0"/>
        <w:autoSpaceDN w:val="0"/>
        <w:adjustRightInd w:val="0"/>
        <w:spacing w:after="0" w:line="240" w:lineRule="auto"/>
        <w:rPr>
          <w:rFonts w:ascii="Arial" w:hAnsi="Arial" w:cs="Arial"/>
          <w:b/>
          <w:bCs/>
          <w:sz w:val="20"/>
          <w:szCs w:val="20"/>
        </w:rPr>
      </w:pPr>
      <w:r w:rsidRPr="00B71702">
        <w:rPr>
          <w:rFonts w:ascii="Arial" w:hAnsi="Arial" w:cs="Arial"/>
          <w:b/>
          <w:bCs/>
          <w:sz w:val="20"/>
          <w:szCs w:val="20"/>
        </w:rPr>
        <w:t xml:space="preserve">For the agreed timeline to be recommend to corporation for approval.  </w:t>
      </w:r>
    </w:p>
    <w:p w:rsidR="00B71702" w:rsidRPr="00B71702" w:rsidRDefault="00B71702" w:rsidP="00B71702">
      <w:pPr>
        <w:tabs>
          <w:tab w:val="left" w:pos="760"/>
        </w:tabs>
        <w:kinsoku w:val="0"/>
        <w:overflowPunct w:val="0"/>
        <w:autoSpaceDE w:val="0"/>
        <w:autoSpaceDN w:val="0"/>
        <w:adjustRightInd w:val="0"/>
        <w:spacing w:after="0" w:line="240" w:lineRule="auto"/>
        <w:rPr>
          <w:rFonts w:ascii="Arial" w:hAnsi="Arial" w:cs="Arial"/>
          <w:b/>
          <w:bCs/>
          <w:sz w:val="20"/>
          <w:szCs w:val="20"/>
        </w:rPr>
      </w:pPr>
    </w:p>
    <w:p w:rsidR="000A7D90" w:rsidRPr="00533362" w:rsidRDefault="000A7D90" w:rsidP="00533362">
      <w:pPr>
        <w:rPr>
          <w:rFonts w:ascii="Arial" w:hAnsi="Arial" w:cs="Arial"/>
          <w:b/>
          <w:bCs/>
          <w:sz w:val="20"/>
          <w:szCs w:val="20"/>
        </w:rPr>
      </w:pPr>
    </w:p>
    <w:p w:rsidR="000A7D90" w:rsidRDefault="000A7D90" w:rsidP="000B0DD3">
      <w:pPr>
        <w:numPr>
          <w:ilvl w:val="0"/>
          <w:numId w:val="5"/>
        </w:numPr>
        <w:tabs>
          <w:tab w:val="left" w:pos="760"/>
        </w:tabs>
        <w:kinsoku w:val="0"/>
        <w:overflowPunct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National Developments: impact on governance frameworks</w:t>
      </w:r>
    </w:p>
    <w:p w:rsidR="00533362" w:rsidRDefault="00533362" w:rsidP="00533362">
      <w:pPr>
        <w:tabs>
          <w:tab w:val="left" w:pos="760"/>
        </w:tabs>
        <w:kinsoku w:val="0"/>
        <w:overflowPunct w:val="0"/>
        <w:autoSpaceDE w:val="0"/>
        <w:autoSpaceDN w:val="0"/>
        <w:adjustRightInd w:val="0"/>
        <w:spacing w:after="0" w:line="240" w:lineRule="auto"/>
        <w:ind w:left="720"/>
        <w:rPr>
          <w:rFonts w:ascii="Arial" w:hAnsi="Arial" w:cs="Arial"/>
          <w:b/>
          <w:bCs/>
          <w:sz w:val="20"/>
          <w:szCs w:val="20"/>
        </w:rPr>
      </w:pPr>
    </w:p>
    <w:p w:rsidR="00F00ABD" w:rsidRP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p>
    <w:p w:rsidR="00F00ABD" w:rsidRP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r w:rsidRPr="00F00ABD">
        <w:rPr>
          <w:rFonts w:ascii="Arial" w:hAnsi="Arial" w:cs="Arial"/>
          <w:bCs/>
          <w:sz w:val="20"/>
          <w:szCs w:val="20"/>
        </w:rPr>
        <w:t>A key task for the Search &amp; Governance Committee is to review and improve the effectiveness of Governance policies, practices and procedures and make recommendations to the Corporation.</w:t>
      </w:r>
    </w:p>
    <w:p w:rsidR="00F00ABD" w:rsidRP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p>
    <w:p w:rsidR="00F00ABD" w:rsidRP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r w:rsidRPr="00F00ABD">
        <w:rPr>
          <w:rFonts w:ascii="Arial" w:hAnsi="Arial" w:cs="Arial"/>
          <w:bCs/>
          <w:sz w:val="20"/>
          <w:szCs w:val="20"/>
        </w:rPr>
        <w:t>The Corporation is committed to seeking out sector best practice to inform development opportunities as well as monitoring and overseeing regulatory changes to ensure compliance with requirements and government initiatives.</w:t>
      </w:r>
    </w:p>
    <w:p w:rsidR="00F00ABD" w:rsidRP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p>
    <w:p w:rsidR="00B71702"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r w:rsidRPr="00F00ABD">
        <w:rPr>
          <w:rFonts w:ascii="Arial" w:hAnsi="Arial" w:cs="Arial"/>
          <w:bCs/>
          <w:sz w:val="20"/>
          <w:szCs w:val="20"/>
        </w:rPr>
        <w:t xml:space="preserve">This self-critical approach enables the corporation to provide a </w:t>
      </w:r>
      <w:proofErr w:type="gramStart"/>
      <w:r w:rsidRPr="00F00ABD">
        <w:rPr>
          <w:rFonts w:ascii="Arial" w:hAnsi="Arial" w:cs="Arial"/>
          <w:bCs/>
          <w:sz w:val="20"/>
          <w:szCs w:val="20"/>
        </w:rPr>
        <w:t>strong  level</w:t>
      </w:r>
      <w:proofErr w:type="gramEnd"/>
      <w:r w:rsidRPr="00F00ABD">
        <w:rPr>
          <w:rFonts w:ascii="Arial" w:hAnsi="Arial" w:cs="Arial"/>
          <w:bCs/>
          <w:sz w:val="20"/>
          <w:szCs w:val="20"/>
        </w:rPr>
        <w:t xml:space="preserve"> of assurance to all stakeholders of the Corporations high standards and continued commitment to conduct its  business in the best interest of its students and stakeholders.</w:t>
      </w:r>
    </w:p>
    <w:p w:rsid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p>
    <w:p w:rsidR="00F00ABD" w:rsidRPr="00F00ABD" w:rsidRDefault="00F00ABD" w:rsidP="00F00ABD">
      <w:pPr>
        <w:tabs>
          <w:tab w:val="left" w:pos="760"/>
        </w:tabs>
        <w:kinsoku w:val="0"/>
        <w:overflowPunct w:val="0"/>
        <w:autoSpaceDE w:val="0"/>
        <w:autoSpaceDN w:val="0"/>
        <w:adjustRightInd w:val="0"/>
        <w:spacing w:after="0" w:line="240" w:lineRule="auto"/>
        <w:rPr>
          <w:rFonts w:ascii="Arial" w:hAnsi="Arial" w:cs="Arial"/>
          <w:bCs/>
          <w:i/>
          <w:sz w:val="20"/>
          <w:szCs w:val="20"/>
        </w:rPr>
      </w:pPr>
      <w:r w:rsidRPr="00F00ABD">
        <w:rPr>
          <w:rFonts w:ascii="Arial" w:hAnsi="Arial" w:cs="Arial"/>
          <w:bCs/>
          <w:i/>
          <w:sz w:val="20"/>
          <w:szCs w:val="20"/>
        </w:rPr>
        <w:t xml:space="preserve">Government </w:t>
      </w:r>
      <w:proofErr w:type="gramStart"/>
      <w:r w:rsidRPr="00F00ABD">
        <w:rPr>
          <w:rFonts w:ascii="Arial" w:hAnsi="Arial" w:cs="Arial"/>
          <w:bCs/>
          <w:i/>
          <w:sz w:val="20"/>
          <w:szCs w:val="20"/>
        </w:rPr>
        <w:t>Guidance :</w:t>
      </w:r>
      <w:proofErr w:type="gramEnd"/>
      <w:r w:rsidRPr="00F00ABD">
        <w:rPr>
          <w:rFonts w:ascii="Arial" w:hAnsi="Arial" w:cs="Arial"/>
          <w:bCs/>
          <w:i/>
          <w:sz w:val="20"/>
          <w:szCs w:val="20"/>
        </w:rPr>
        <w:t xml:space="preserve"> The scope of work of audit committees and internal auditors in college corporations (Jan 2022)</w:t>
      </w:r>
    </w:p>
    <w:p w:rsidR="00F00ABD" w:rsidRP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p>
    <w:p w:rsid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r w:rsidRPr="00F00ABD">
        <w:rPr>
          <w:rFonts w:ascii="Arial" w:hAnsi="Arial" w:cs="Arial"/>
          <w:bCs/>
          <w:sz w:val="20"/>
          <w:szCs w:val="20"/>
        </w:rPr>
        <w:t>The Clerk advised</w:t>
      </w:r>
      <w:r>
        <w:rPr>
          <w:rFonts w:ascii="Arial" w:hAnsi="Arial" w:cs="Arial"/>
          <w:bCs/>
          <w:sz w:val="20"/>
          <w:szCs w:val="20"/>
        </w:rPr>
        <w:t xml:space="preserve"> members that</w:t>
      </w:r>
      <w:r w:rsidRPr="00F00ABD">
        <w:rPr>
          <w:rFonts w:ascii="Arial" w:hAnsi="Arial" w:cs="Arial"/>
          <w:bCs/>
          <w:sz w:val="20"/>
          <w:szCs w:val="20"/>
        </w:rPr>
        <w:t xml:space="preserve"> the Audit Committee</w:t>
      </w:r>
      <w:r>
        <w:rPr>
          <w:rFonts w:ascii="Arial" w:hAnsi="Arial" w:cs="Arial"/>
          <w:bCs/>
          <w:sz w:val="20"/>
          <w:szCs w:val="20"/>
        </w:rPr>
        <w:t>,</w:t>
      </w:r>
      <w:r w:rsidRPr="00F00ABD">
        <w:rPr>
          <w:rFonts w:ascii="Arial" w:hAnsi="Arial" w:cs="Arial"/>
          <w:bCs/>
          <w:sz w:val="20"/>
          <w:szCs w:val="20"/>
        </w:rPr>
        <w:t xml:space="preserve"> at its meeting in March 2022</w:t>
      </w:r>
      <w:r>
        <w:rPr>
          <w:rFonts w:ascii="Arial" w:hAnsi="Arial" w:cs="Arial"/>
          <w:bCs/>
          <w:sz w:val="20"/>
          <w:szCs w:val="20"/>
        </w:rPr>
        <w:t>,r</w:t>
      </w:r>
      <w:r w:rsidR="0010254C">
        <w:rPr>
          <w:rFonts w:ascii="Arial" w:hAnsi="Arial" w:cs="Arial"/>
          <w:bCs/>
          <w:sz w:val="20"/>
          <w:szCs w:val="20"/>
        </w:rPr>
        <w:t>e</w:t>
      </w:r>
      <w:r>
        <w:rPr>
          <w:rFonts w:ascii="Arial" w:hAnsi="Arial" w:cs="Arial"/>
          <w:bCs/>
          <w:sz w:val="20"/>
          <w:szCs w:val="20"/>
        </w:rPr>
        <w:t>ceieved t</w:t>
      </w:r>
      <w:r w:rsidRPr="00F00ABD">
        <w:rPr>
          <w:rFonts w:ascii="Arial" w:hAnsi="Arial" w:cs="Arial"/>
          <w:bCs/>
          <w:sz w:val="20"/>
          <w:szCs w:val="20"/>
        </w:rPr>
        <w:t>he government</w:t>
      </w:r>
      <w:r>
        <w:rPr>
          <w:rFonts w:ascii="Arial" w:hAnsi="Arial" w:cs="Arial"/>
          <w:bCs/>
          <w:sz w:val="20"/>
          <w:szCs w:val="20"/>
        </w:rPr>
        <w:t>’s</w:t>
      </w:r>
      <w:r w:rsidRPr="00F00ABD">
        <w:rPr>
          <w:rFonts w:ascii="Arial" w:hAnsi="Arial" w:cs="Arial"/>
          <w:bCs/>
          <w:sz w:val="20"/>
          <w:szCs w:val="20"/>
        </w:rPr>
        <w:t xml:space="preserve"> guidance as to how to implement audit committee arrangements that meet the requirements of the post-16 audit code of practice (P16ACOP) and also enable Governors to better discharge their responsibilities for the effective stewardship and oversight of the College.</w:t>
      </w:r>
      <w:r>
        <w:rPr>
          <w:rFonts w:ascii="Arial" w:hAnsi="Arial" w:cs="Arial"/>
          <w:bCs/>
          <w:sz w:val="20"/>
          <w:szCs w:val="20"/>
        </w:rPr>
        <w:t xml:space="preserve"> </w:t>
      </w:r>
    </w:p>
    <w:p w:rsid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p>
    <w:p w:rsid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r w:rsidRPr="00F00ABD">
        <w:rPr>
          <w:rFonts w:ascii="Arial" w:hAnsi="Arial" w:cs="Arial"/>
          <w:bCs/>
          <w:sz w:val="20"/>
          <w:szCs w:val="20"/>
        </w:rPr>
        <w:t xml:space="preserve">Annex A of the Guidance suggested areas of work for an audit committee. It was </w:t>
      </w:r>
      <w:proofErr w:type="gramStart"/>
      <w:r w:rsidRPr="00F00ABD">
        <w:rPr>
          <w:rFonts w:ascii="Arial" w:hAnsi="Arial" w:cs="Arial"/>
          <w:bCs/>
          <w:sz w:val="20"/>
          <w:szCs w:val="20"/>
        </w:rPr>
        <w:t>not  intended</w:t>
      </w:r>
      <w:proofErr w:type="gramEnd"/>
      <w:r w:rsidRPr="00F00ABD">
        <w:rPr>
          <w:rFonts w:ascii="Arial" w:hAnsi="Arial" w:cs="Arial"/>
          <w:bCs/>
          <w:sz w:val="20"/>
          <w:szCs w:val="20"/>
        </w:rPr>
        <w:t xml:space="preserve"> to be an exhaustive list but rather focused on risk driven areas that will vary more across corporations.</w:t>
      </w:r>
      <w:r>
        <w:rPr>
          <w:rFonts w:ascii="Arial" w:hAnsi="Arial" w:cs="Arial"/>
          <w:bCs/>
          <w:sz w:val="20"/>
          <w:szCs w:val="20"/>
        </w:rPr>
        <w:t xml:space="preserve"> </w:t>
      </w:r>
      <w:r w:rsidRPr="00F00ABD">
        <w:rPr>
          <w:rFonts w:ascii="Arial" w:hAnsi="Arial" w:cs="Arial"/>
          <w:bCs/>
          <w:sz w:val="20"/>
          <w:szCs w:val="20"/>
        </w:rPr>
        <w:t>The Audit Committee addressed each of the core areas listed under the Annex to evidence HNC Corporation’s current practice The Audit Committee undertook this as a voluntary exercise as a part of corporation’s continual improvement agenda and commitment to best practice.</w:t>
      </w:r>
    </w:p>
    <w:p w:rsid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p>
    <w:p w:rsid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r w:rsidRPr="00F00ABD">
        <w:rPr>
          <w:rFonts w:ascii="Arial" w:hAnsi="Arial" w:cs="Arial"/>
          <w:bCs/>
          <w:sz w:val="20"/>
          <w:szCs w:val="20"/>
        </w:rPr>
        <w:t>Post deliberations, the Audit committee reported to be satisfied that the existing frameworks, policies, procedures and processes in place satisfy all area expectations and requirements thus enabling the corporation and its committees to fulfil role responsibiliti</w:t>
      </w:r>
      <w:r>
        <w:rPr>
          <w:rFonts w:ascii="Arial" w:hAnsi="Arial" w:cs="Arial"/>
          <w:bCs/>
          <w:sz w:val="20"/>
          <w:szCs w:val="20"/>
        </w:rPr>
        <w:t xml:space="preserve">es effectively and confidently. </w:t>
      </w:r>
      <w:r w:rsidRPr="00F00ABD">
        <w:rPr>
          <w:rFonts w:ascii="Arial" w:hAnsi="Arial" w:cs="Arial"/>
          <w:bCs/>
          <w:sz w:val="20"/>
          <w:szCs w:val="20"/>
        </w:rPr>
        <w:t>It was agreed appropriate to undertake a further review of the risk driven areas biennially.</w:t>
      </w:r>
    </w:p>
    <w:p w:rsidR="00F00ABD" w:rsidRDefault="00F00ABD" w:rsidP="00F00ABD">
      <w:pPr>
        <w:tabs>
          <w:tab w:val="left" w:pos="760"/>
        </w:tabs>
        <w:kinsoku w:val="0"/>
        <w:overflowPunct w:val="0"/>
        <w:autoSpaceDE w:val="0"/>
        <w:autoSpaceDN w:val="0"/>
        <w:adjustRightInd w:val="0"/>
        <w:spacing w:after="0" w:line="240" w:lineRule="auto"/>
        <w:rPr>
          <w:rFonts w:ascii="Arial" w:hAnsi="Arial" w:cs="Arial"/>
          <w:bCs/>
          <w:sz w:val="20"/>
          <w:szCs w:val="20"/>
        </w:rPr>
      </w:pPr>
    </w:p>
    <w:p w:rsidR="00F00ABD" w:rsidRPr="00F00ABD" w:rsidRDefault="00F00ABD" w:rsidP="00F00ABD">
      <w:pPr>
        <w:tabs>
          <w:tab w:val="left" w:pos="760"/>
        </w:tabs>
        <w:kinsoku w:val="0"/>
        <w:overflowPunct w:val="0"/>
        <w:autoSpaceDE w:val="0"/>
        <w:autoSpaceDN w:val="0"/>
        <w:adjustRightInd w:val="0"/>
        <w:spacing w:after="0" w:line="240" w:lineRule="auto"/>
        <w:rPr>
          <w:rFonts w:ascii="Arial" w:hAnsi="Arial" w:cs="Arial"/>
          <w:b/>
          <w:bCs/>
          <w:sz w:val="20"/>
          <w:szCs w:val="20"/>
        </w:rPr>
      </w:pPr>
      <w:r w:rsidRPr="00F00ABD">
        <w:rPr>
          <w:rFonts w:ascii="Arial" w:hAnsi="Arial" w:cs="Arial"/>
          <w:b/>
          <w:bCs/>
          <w:sz w:val="20"/>
          <w:szCs w:val="20"/>
        </w:rPr>
        <w:t>Resolved:</w:t>
      </w:r>
    </w:p>
    <w:p w:rsidR="00F00ABD" w:rsidRPr="00F00ABD" w:rsidRDefault="00F00ABD" w:rsidP="00F00ABD">
      <w:pPr>
        <w:pStyle w:val="ListParagraph"/>
        <w:numPr>
          <w:ilvl w:val="0"/>
          <w:numId w:val="16"/>
        </w:numPr>
        <w:tabs>
          <w:tab w:val="left" w:pos="760"/>
        </w:tabs>
        <w:kinsoku w:val="0"/>
        <w:overflowPunct w:val="0"/>
        <w:autoSpaceDE w:val="0"/>
        <w:autoSpaceDN w:val="0"/>
        <w:adjustRightInd w:val="0"/>
        <w:spacing w:after="0" w:line="240" w:lineRule="auto"/>
        <w:rPr>
          <w:rFonts w:ascii="Arial" w:hAnsi="Arial" w:cs="Arial"/>
          <w:b/>
          <w:bCs/>
          <w:sz w:val="20"/>
          <w:szCs w:val="20"/>
        </w:rPr>
      </w:pPr>
      <w:r w:rsidRPr="00F00ABD">
        <w:rPr>
          <w:rFonts w:ascii="Arial" w:hAnsi="Arial" w:cs="Arial"/>
          <w:b/>
          <w:bCs/>
          <w:sz w:val="20"/>
          <w:szCs w:val="20"/>
        </w:rPr>
        <w:t>That the update be received.</w:t>
      </w:r>
    </w:p>
    <w:p w:rsidR="000B0DD3" w:rsidRDefault="000B0DD3" w:rsidP="000B0DD3">
      <w:pPr>
        <w:kinsoku w:val="0"/>
        <w:overflowPunct w:val="0"/>
        <w:autoSpaceDE w:val="0"/>
        <w:autoSpaceDN w:val="0"/>
        <w:adjustRightInd w:val="0"/>
        <w:spacing w:before="38" w:after="0" w:line="240" w:lineRule="auto"/>
        <w:rPr>
          <w:rFonts w:ascii="Arial" w:hAnsi="Arial" w:cs="Arial"/>
          <w:bCs/>
          <w:sz w:val="20"/>
          <w:szCs w:val="20"/>
        </w:rPr>
      </w:pPr>
    </w:p>
    <w:p w:rsidR="00F00ABD" w:rsidRDefault="00F00ABD" w:rsidP="000B0DD3">
      <w:pPr>
        <w:kinsoku w:val="0"/>
        <w:overflowPunct w:val="0"/>
        <w:autoSpaceDE w:val="0"/>
        <w:autoSpaceDN w:val="0"/>
        <w:adjustRightInd w:val="0"/>
        <w:spacing w:before="38" w:after="0" w:line="240" w:lineRule="auto"/>
        <w:rPr>
          <w:rFonts w:ascii="Arial" w:hAnsi="Arial" w:cs="Arial"/>
          <w:bCs/>
          <w:sz w:val="20"/>
          <w:szCs w:val="20"/>
        </w:rPr>
      </w:pPr>
    </w:p>
    <w:p w:rsidR="00F00ABD" w:rsidRDefault="00F00ABD" w:rsidP="000B0DD3">
      <w:pPr>
        <w:kinsoku w:val="0"/>
        <w:overflowPunct w:val="0"/>
        <w:autoSpaceDE w:val="0"/>
        <w:autoSpaceDN w:val="0"/>
        <w:adjustRightInd w:val="0"/>
        <w:spacing w:before="38" w:after="0" w:line="240" w:lineRule="auto"/>
        <w:rPr>
          <w:rFonts w:ascii="Arial" w:hAnsi="Arial" w:cs="Arial"/>
          <w:bCs/>
          <w:sz w:val="20"/>
          <w:szCs w:val="20"/>
        </w:rPr>
      </w:pPr>
    </w:p>
    <w:p w:rsidR="00F00ABD" w:rsidRPr="00F00ABD" w:rsidRDefault="00F00ABD" w:rsidP="000B0DD3">
      <w:pPr>
        <w:kinsoku w:val="0"/>
        <w:overflowPunct w:val="0"/>
        <w:autoSpaceDE w:val="0"/>
        <w:autoSpaceDN w:val="0"/>
        <w:adjustRightInd w:val="0"/>
        <w:spacing w:before="38" w:after="0" w:line="240" w:lineRule="auto"/>
        <w:rPr>
          <w:rFonts w:ascii="Arial" w:hAnsi="Arial" w:cs="Arial"/>
          <w:bCs/>
          <w:i/>
          <w:sz w:val="20"/>
          <w:szCs w:val="20"/>
        </w:rPr>
      </w:pPr>
    </w:p>
    <w:p w:rsidR="00F00ABD" w:rsidRDefault="00F00ABD" w:rsidP="00F00ABD">
      <w:pPr>
        <w:kinsoku w:val="0"/>
        <w:overflowPunct w:val="0"/>
        <w:autoSpaceDE w:val="0"/>
        <w:autoSpaceDN w:val="0"/>
        <w:adjustRightInd w:val="0"/>
        <w:spacing w:before="38" w:after="0" w:line="240" w:lineRule="auto"/>
        <w:rPr>
          <w:rFonts w:ascii="Arial" w:hAnsi="Arial" w:cs="Arial"/>
          <w:bCs/>
          <w:i/>
          <w:sz w:val="20"/>
          <w:szCs w:val="20"/>
        </w:rPr>
      </w:pPr>
      <w:r w:rsidRPr="00F00ABD">
        <w:rPr>
          <w:rFonts w:ascii="Arial" w:hAnsi="Arial" w:cs="Arial"/>
          <w:bCs/>
          <w:i/>
          <w:sz w:val="20"/>
          <w:szCs w:val="20"/>
        </w:rPr>
        <w:t xml:space="preserve">Further education corporations and sixth-form college corporations: governance guide (subject to redraft - May 2022. Last updated 2019): </w:t>
      </w:r>
    </w:p>
    <w:p w:rsidR="00F00ABD" w:rsidRDefault="00F00ABD" w:rsidP="00F00ABD">
      <w:pPr>
        <w:kinsoku w:val="0"/>
        <w:overflowPunct w:val="0"/>
        <w:autoSpaceDE w:val="0"/>
        <w:autoSpaceDN w:val="0"/>
        <w:adjustRightInd w:val="0"/>
        <w:spacing w:before="38" w:after="0" w:line="240" w:lineRule="auto"/>
        <w:rPr>
          <w:rFonts w:ascii="Arial" w:hAnsi="Arial" w:cs="Arial"/>
          <w:bCs/>
          <w:i/>
          <w:sz w:val="20"/>
          <w:szCs w:val="20"/>
        </w:rPr>
      </w:pPr>
    </w:p>
    <w:p w:rsidR="00F00ABD" w:rsidRPr="00DA79B1" w:rsidRDefault="00F00ABD" w:rsidP="00F00ABD">
      <w:pPr>
        <w:kinsoku w:val="0"/>
        <w:overflowPunct w:val="0"/>
        <w:autoSpaceDE w:val="0"/>
        <w:autoSpaceDN w:val="0"/>
        <w:adjustRightInd w:val="0"/>
        <w:spacing w:before="38" w:after="0" w:line="240" w:lineRule="auto"/>
        <w:rPr>
          <w:rFonts w:ascii="Arial" w:hAnsi="Arial" w:cs="Arial"/>
          <w:bCs/>
          <w:sz w:val="20"/>
          <w:szCs w:val="20"/>
        </w:rPr>
      </w:pPr>
      <w:r w:rsidRPr="00DA79B1">
        <w:rPr>
          <w:rFonts w:ascii="Arial" w:hAnsi="Arial" w:cs="Arial"/>
          <w:bCs/>
          <w:sz w:val="20"/>
          <w:szCs w:val="20"/>
        </w:rPr>
        <w:t xml:space="preserve">The Clerk advised the </w:t>
      </w:r>
      <w:r w:rsidR="00DA79B1" w:rsidRPr="00DA79B1">
        <w:rPr>
          <w:rFonts w:ascii="Arial" w:hAnsi="Arial" w:cs="Arial"/>
          <w:bCs/>
          <w:sz w:val="20"/>
          <w:szCs w:val="20"/>
        </w:rPr>
        <w:t>Committee</w:t>
      </w:r>
      <w:r w:rsidRPr="00DA79B1">
        <w:rPr>
          <w:rFonts w:ascii="Arial" w:hAnsi="Arial" w:cs="Arial"/>
          <w:bCs/>
          <w:sz w:val="20"/>
          <w:szCs w:val="20"/>
        </w:rPr>
        <w:t xml:space="preserve"> that she had been asked to provide feedback to the </w:t>
      </w:r>
      <w:proofErr w:type="spellStart"/>
      <w:r w:rsidRPr="00DA79B1">
        <w:rPr>
          <w:rFonts w:ascii="Arial" w:hAnsi="Arial" w:cs="Arial"/>
          <w:bCs/>
          <w:sz w:val="20"/>
          <w:szCs w:val="20"/>
        </w:rPr>
        <w:t>DfE</w:t>
      </w:r>
      <w:proofErr w:type="spellEnd"/>
      <w:r w:rsidRPr="00DA79B1">
        <w:rPr>
          <w:rFonts w:ascii="Arial" w:hAnsi="Arial" w:cs="Arial"/>
          <w:bCs/>
          <w:sz w:val="20"/>
          <w:szCs w:val="20"/>
        </w:rPr>
        <w:t xml:space="preserve"> on the redraft. </w:t>
      </w:r>
    </w:p>
    <w:p w:rsidR="00F00ABD" w:rsidRPr="00DA79B1" w:rsidRDefault="00F00ABD" w:rsidP="00F00ABD">
      <w:pPr>
        <w:kinsoku w:val="0"/>
        <w:overflowPunct w:val="0"/>
        <w:autoSpaceDE w:val="0"/>
        <w:autoSpaceDN w:val="0"/>
        <w:adjustRightInd w:val="0"/>
        <w:spacing w:before="38" w:after="0" w:line="240" w:lineRule="auto"/>
        <w:rPr>
          <w:rFonts w:ascii="Arial" w:hAnsi="Arial" w:cs="Arial"/>
          <w:bCs/>
          <w:sz w:val="20"/>
          <w:szCs w:val="20"/>
        </w:rPr>
      </w:pPr>
    </w:p>
    <w:p w:rsidR="00F00ABD" w:rsidRPr="00DA79B1" w:rsidRDefault="00F00ABD" w:rsidP="00F00ABD">
      <w:pPr>
        <w:kinsoku w:val="0"/>
        <w:overflowPunct w:val="0"/>
        <w:autoSpaceDE w:val="0"/>
        <w:autoSpaceDN w:val="0"/>
        <w:adjustRightInd w:val="0"/>
        <w:spacing w:before="38" w:after="0" w:line="240" w:lineRule="auto"/>
        <w:rPr>
          <w:rFonts w:ascii="Arial" w:hAnsi="Arial" w:cs="Arial"/>
          <w:bCs/>
          <w:sz w:val="20"/>
          <w:szCs w:val="20"/>
        </w:rPr>
      </w:pPr>
      <w:r w:rsidRPr="00DA79B1">
        <w:rPr>
          <w:rFonts w:ascii="Arial" w:hAnsi="Arial" w:cs="Arial"/>
          <w:bCs/>
          <w:sz w:val="20"/>
          <w:szCs w:val="20"/>
        </w:rPr>
        <w:t>The committee was informed that the guide summarises the key legal and regulatory requirements that apply to FE corporations and sixth-form college corporations as charities providing education. It also summarises recommended practice.</w:t>
      </w:r>
      <w:r w:rsidRPr="00DA79B1">
        <w:t xml:space="preserve"> </w:t>
      </w:r>
      <w:r w:rsidRPr="00DA79B1">
        <w:rPr>
          <w:rFonts w:ascii="Arial" w:hAnsi="Arial" w:cs="Arial"/>
          <w:bCs/>
          <w:sz w:val="20"/>
          <w:szCs w:val="20"/>
        </w:rPr>
        <w:t>The guide is intended to highlight key points for each topic, with links to more detailed information. It is expected that the guide should be read in conjunction with our corporation’s instrument and articles of government, and the standing orders and governance code used.</w:t>
      </w:r>
    </w:p>
    <w:p w:rsidR="00F00ABD" w:rsidRPr="00DA79B1" w:rsidRDefault="00F00ABD" w:rsidP="00F00ABD">
      <w:pPr>
        <w:kinsoku w:val="0"/>
        <w:overflowPunct w:val="0"/>
        <w:autoSpaceDE w:val="0"/>
        <w:autoSpaceDN w:val="0"/>
        <w:adjustRightInd w:val="0"/>
        <w:spacing w:before="38" w:after="0" w:line="240" w:lineRule="auto"/>
        <w:rPr>
          <w:rFonts w:ascii="Arial" w:hAnsi="Arial" w:cs="Arial"/>
          <w:bCs/>
          <w:sz w:val="20"/>
          <w:szCs w:val="20"/>
        </w:rPr>
      </w:pPr>
    </w:p>
    <w:p w:rsidR="00F00ABD" w:rsidRPr="00DA79B1" w:rsidRDefault="00F00ABD" w:rsidP="00F00ABD">
      <w:pPr>
        <w:kinsoku w:val="0"/>
        <w:overflowPunct w:val="0"/>
        <w:autoSpaceDE w:val="0"/>
        <w:autoSpaceDN w:val="0"/>
        <w:adjustRightInd w:val="0"/>
        <w:spacing w:before="38" w:after="0" w:line="240" w:lineRule="auto"/>
        <w:rPr>
          <w:rFonts w:ascii="Arial" w:hAnsi="Arial" w:cs="Arial"/>
          <w:bCs/>
          <w:sz w:val="20"/>
          <w:szCs w:val="20"/>
        </w:rPr>
      </w:pPr>
      <w:r w:rsidRPr="00DA79B1">
        <w:rPr>
          <w:rFonts w:ascii="Arial" w:hAnsi="Arial" w:cs="Arial"/>
          <w:bCs/>
          <w:sz w:val="20"/>
          <w:szCs w:val="20"/>
        </w:rPr>
        <w:t xml:space="preserve">The Clerk raised points of interest taken form the Guide. The Committee welcomed the opportunity to consider the possible implications for HNC governance frameworks. It was agreed appropriate for the Clerk to </w:t>
      </w:r>
      <w:r w:rsidR="00DA79B1" w:rsidRPr="00DA79B1">
        <w:rPr>
          <w:rFonts w:ascii="Arial" w:hAnsi="Arial" w:cs="Arial"/>
          <w:bCs/>
          <w:sz w:val="20"/>
          <w:szCs w:val="20"/>
        </w:rPr>
        <w:t>continue</w:t>
      </w:r>
      <w:r w:rsidRPr="00DA79B1">
        <w:rPr>
          <w:rFonts w:ascii="Arial" w:hAnsi="Arial" w:cs="Arial"/>
          <w:bCs/>
          <w:sz w:val="20"/>
          <w:szCs w:val="20"/>
        </w:rPr>
        <w:t xml:space="preserve"> to monitor national developments in this area and to source emerging guidance as applicable.</w:t>
      </w:r>
    </w:p>
    <w:p w:rsidR="00F00ABD" w:rsidRPr="00DA79B1" w:rsidRDefault="00F00ABD" w:rsidP="00F00ABD">
      <w:pPr>
        <w:kinsoku w:val="0"/>
        <w:overflowPunct w:val="0"/>
        <w:autoSpaceDE w:val="0"/>
        <w:autoSpaceDN w:val="0"/>
        <w:adjustRightInd w:val="0"/>
        <w:spacing w:before="38" w:after="0" w:line="240" w:lineRule="auto"/>
        <w:rPr>
          <w:rFonts w:ascii="Arial" w:hAnsi="Arial" w:cs="Arial"/>
          <w:bCs/>
          <w:sz w:val="20"/>
          <w:szCs w:val="20"/>
        </w:rPr>
      </w:pPr>
    </w:p>
    <w:p w:rsidR="00DA79B1" w:rsidRPr="00DA79B1" w:rsidRDefault="00F00ABD" w:rsidP="00F00ABD">
      <w:pPr>
        <w:kinsoku w:val="0"/>
        <w:overflowPunct w:val="0"/>
        <w:autoSpaceDE w:val="0"/>
        <w:autoSpaceDN w:val="0"/>
        <w:adjustRightInd w:val="0"/>
        <w:spacing w:before="38" w:after="0" w:line="240" w:lineRule="auto"/>
        <w:rPr>
          <w:rFonts w:ascii="Arial" w:hAnsi="Arial" w:cs="Arial"/>
          <w:bCs/>
          <w:sz w:val="20"/>
          <w:szCs w:val="20"/>
        </w:rPr>
      </w:pPr>
      <w:r w:rsidRPr="00DA79B1">
        <w:rPr>
          <w:rFonts w:ascii="Arial" w:hAnsi="Arial" w:cs="Arial"/>
          <w:bCs/>
          <w:sz w:val="20"/>
          <w:szCs w:val="20"/>
        </w:rPr>
        <w:t xml:space="preserve">It was noted that stakeholder engagement will continue to be a priority development area for the corporation going forward. Student engagement </w:t>
      </w:r>
      <w:r w:rsidR="00DA79B1" w:rsidRPr="00DA79B1">
        <w:rPr>
          <w:rFonts w:ascii="Arial" w:hAnsi="Arial" w:cs="Arial"/>
          <w:bCs/>
          <w:sz w:val="20"/>
          <w:szCs w:val="20"/>
        </w:rPr>
        <w:t xml:space="preserve">in particular is important as the Corporation’s primary beneficiaries. It’s therefore important that the board continues to listen to students, understand the student experience and take their views into account in decision-making. Mr Smith-Connor </w:t>
      </w:r>
      <w:r w:rsidR="00DA79B1">
        <w:rPr>
          <w:rFonts w:ascii="Arial" w:hAnsi="Arial" w:cs="Arial"/>
          <w:bCs/>
          <w:sz w:val="20"/>
          <w:szCs w:val="20"/>
        </w:rPr>
        <w:t xml:space="preserve">confirmed that student feedback to college questionnaires </w:t>
      </w:r>
      <w:proofErr w:type="spellStart"/>
      <w:r w:rsidR="00DA79B1">
        <w:rPr>
          <w:rFonts w:ascii="Arial" w:hAnsi="Arial" w:cs="Arial"/>
          <w:bCs/>
          <w:sz w:val="20"/>
          <w:szCs w:val="20"/>
        </w:rPr>
        <w:t>etc</w:t>
      </w:r>
      <w:proofErr w:type="spellEnd"/>
      <w:r w:rsidR="00DA79B1">
        <w:rPr>
          <w:rFonts w:ascii="Arial" w:hAnsi="Arial" w:cs="Arial"/>
          <w:bCs/>
          <w:sz w:val="20"/>
          <w:szCs w:val="20"/>
        </w:rPr>
        <w:t xml:space="preserve"> will continue to be provided to Governors via the </w:t>
      </w:r>
      <w:proofErr w:type="gramStart"/>
      <w:r w:rsidR="00DA79B1">
        <w:rPr>
          <w:rFonts w:ascii="Arial" w:hAnsi="Arial" w:cs="Arial"/>
          <w:bCs/>
          <w:sz w:val="20"/>
          <w:szCs w:val="20"/>
        </w:rPr>
        <w:t>Corporate</w:t>
      </w:r>
      <w:proofErr w:type="gramEnd"/>
      <w:r w:rsidR="00DA79B1">
        <w:rPr>
          <w:rFonts w:ascii="Arial" w:hAnsi="Arial" w:cs="Arial"/>
          <w:bCs/>
          <w:sz w:val="20"/>
          <w:szCs w:val="20"/>
        </w:rPr>
        <w:t xml:space="preserve"> report as a source of assurance regarding student voice. He however </w:t>
      </w:r>
      <w:r w:rsidR="00DA79B1" w:rsidRPr="00DA79B1">
        <w:rPr>
          <w:rFonts w:ascii="Arial" w:hAnsi="Arial" w:cs="Arial"/>
          <w:bCs/>
          <w:sz w:val="20"/>
          <w:szCs w:val="20"/>
        </w:rPr>
        <w:t xml:space="preserve">invited Governors to </w:t>
      </w:r>
      <w:r w:rsidR="00DA79B1">
        <w:rPr>
          <w:rFonts w:ascii="Arial" w:hAnsi="Arial" w:cs="Arial"/>
          <w:bCs/>
          <w:sz w:val="20"/>
          <w:szCs w:val="20"/>
        </w:rPr>
        <w:t xml:space="preserve">also </w:t>
      </w:r>
      <w:r w:rsidR="00DA79B1" w:rsidRPr="00DA79B1">
        <w:rPr>
          <w:rFonts w:ascii="Arial" w:hAnsi="Arial" w:cs="Arial"/>
          <w:bCs/>
          <w:sz w:val="20"/>
          <w:szCs w:val="20"/>
        </w:rPr>
        <w:t>p</w:t>
      </w:r>
      <w:r w:rsidR="00DA79B1">
        <w:rPr>
          <w:rFonts w:ascii="Arial" w:hAnsi="Arial" w:cs="Arial"/>
          <w:bCs/>
          <w:sz w:val="20"/>
          <w:szCs w:val="20"/>
        </w:rPr>
        <w:t xml:space="preserve">articipate in future deep dive exercises </w:t>
      </w:r>
      <w:r w:rsidR="00DA79B1" w:rsidRPr="00DA79B1">
        <w:rPr>
          <w:rFonts w:ascii="Arial" w:hAnsi="Arial" w:cs="Arial"/>
          <w:bCs/>
          <w:sz w:val="20"/>
          <w:szCs w:val="20"/>
        </w:rPr>
        <w:t>as an alternative and direct way to seek the views of students</w:t>
      </w:r>
      <w:r w:rsidR="00DA79B1">
        <w:rPr>
          <w:rFonts w:ascii="Arial" w:hAnsi="Arial" w:cs="Arial"/>
          <w:bCs/>
          <w:sz w:val="20"/>
          <w:szCs w:val="20"/>
        </w:rPr>
        <w:t xml:space="preserve"> regarding college experience</w:t>
      </w:r>
      <w:r w:rsidR="00DA79B1" w:rsidRPr="00DA79B1">
        <w:rPr>
          <w:rFonts w:ascii="Arial" w:hAnsi="Arial" w:cs="Arial"/>
          <w:bCs/>
          <w:sz w:val="20"/>
          <w:szCs w:val="20"/>
        </w:rPr>
        <w:t xml:space="preserve">. </w:t>
      </w:r>
    </w:p>
    <w:p w:rsidR="00DA79B1" w:rsidRDefault="00DA79B1" w:rsidP="00F00ABD">
      <w:pPr>
        <w:kinsoku w:val="0"/>
        <w:overflowPunct w:val="0"/>
        <w:autoSpaceDE w:val="0"/>
        <w:autoSpaceDN w:val="0"/>
        <w:adjustRightInd w:val="0"/>
        <w:spacing w:before="38" w:after="0" w:line="240" w:lineRule="auto"/>
        <w:rPr>
          <w:rFonts w:ascii="Arial" w:hAnsi="Arial" w:cs="Arial"/>
          <w:bCs/>
          <w:i/>
          <w:sz w:val="20"/>
          <w:szCs w:val="20"/>
        </w:rPr>
      </w:pPr>
    </w:p>
    <w:p w:rsidR="00F00ABD" w:rsidRPr="00DA79B1" w:rsidRDefault="00DA79B1" w:rsidP="000B0DD3">
      <w:pPr>
        <w:kinsoku w:val="0"/>
        <w:overflowPunct w:val="0"/>
        <w:autoSpaceDE w:val="0"/>
        <w:autoSpaceDN w:val="0"/>
        <w:adjustRightInd w:val="0"/>
        <w:spacing w:before="38" w:after="0" w:line="240" w:lineRule="auto"/>
        <w:rPr>
          <w:rFonts w:ascii="Arial" w:hAnsi="Arial" w:cs="Arial"/>
          <w:b/>
          <w:bCs/>
          <w:sz w:val="20"/>
          <w:szCs w:val="20"/>
        </w:rPr>
      </w:pPr>
      <w:r w:rsidRPr="00DA79B1">
        <w:rPr>
          <w:rFonts w:ascii="Arial" w:hAnsi="Arial" w:cs="Arial"/>
          <w:b/>
          <w:bCs/>
          <w:sz w:val="20"/>
          <w:szCs w:val="20"/>
        </w:rPr>
        <w:t>Resolved:</w:t>
      </w:r>
    </w:p>
    <w:p w:rsidR="00DA79B1" w:rsidRPr="00DA79B1" w:rsidRDefault="00DA79B1" w:rsidP="00DA79B1">
      <w:pPr>
        <w:pStyle w:val="ListParagraph"/>
        <w:numPr>
          <w:ilvl w:val="0"/>
          <w:numId w:val="16"/>
        </w:numPr>
        <w:kinsoku w:val="0"/>
        <w:overflowPunct w:val="0"/>
        <w:autoSpaceDE w:val="0"/>
        <w:autoSpaceDN w:val="0"/>
        <w:adjustRightInd w:val="0"/>
        <w:spacing w:before="38" w:after="0" w:line="240" w:lineRule="auto"/>
        <w:rPr>
          <w:rFonts w:ascii="Arial" w:hAnsi="Arial" w:cs="Arial"/>
          <w:b/>
          <w:bCs/>
          <w:sz w:val="20"/>
          <w:szCs w:val="20"/>
        </w:rPr>
      </w:pPr>
      <w:r w:rsidRPr="00DA79B1">
        <w:rPr>
          <w:rFonts w:ascii="Arial" w:hAnsi="Arial" w:cs="Arial"/>
          <w:b/>
          <w:bCs/>
          <w:sz w:val="20"/>
          <w:szCs w:val="20"/>
        </w:rPr>
        <w:t>That the update be received</w:t>
      </w:r>
    </w:p>
    <w:p w:rsidR="00DA79B1" w:rsidRPr="00DA79B1" w:rsidRDefault="00DA79B1" w:rsidP="00DA79B1">
      <w:pPr>
        <w:pStyle w:val="ListParagraph"/>
        <w:numPr>
          <w:ilvl w:val="0"/>
          <w:numId w:val="16"/>
        </w:numPr>
        <w:kinsoku w:val="0"/>
        <w:overflowPunct w:val="0"/>
        <w:autoSpaceDE w:val="0"/>
        <w:autoSpaceDN w:val="0"/>
        <w:adjustRightInd w:val="0"/>
        <w:spacing w:before="38" w:after="0" w:line="240" w:lineRule="auto"/>
        <w:rPr>
          <w:rFonts w:ascii="Arial" w:hAnsi="Arial" w:cs="Arial"/>
          <w:b/>
          <w:bCs/>
          <w:sz w:val="20"/>
          <w:szCs w:val="20"/>
        </w:rPr>
      </w:pPr>
      <w:r w:rsidRPr="00DA79B1">
        <w:rPr>
          <w:rFonts w:ascii="Arial" w:hAnsi="Arial" w:cs="Arial"/>
          <w:b/>
          <w:bCs/>
          <w:sz w:val="20"/>
          <w:szCs w:val="20"/>
        </w:rPr>
        <w:t>For Governors to receive invites to Deep Dives as scheduled throughout 2022/23. (Clerk to be advised of dates)</w:t>
      </w:r>
    </w:p>
    <w:p w:rsidR="00DA79B1" w:rsidRDefault="00DA79B1" w:rsidP="000B0DD3">
      <w:pPr>
        <w:kinsoku w:val="0"/>
        <w:overflowPunct w:val="0"/>
        <w:autoSpaceDE w:val="0"/>
        <w:autoSpaceDN w:val="0"/>
        <w:adjustRightInd w:val="0"/>
        <w:spacing w:before="38" w:after="0" w:line="240" w:lineRule="auto"/>
        <w:rPr>
          <w:rFonts w:ascii="Arial" w:hAnsi="Arial" w:cs="Arial"/>
          <w:i/>
          <w:iCs/>
          <w:sz w:val="20"/>
          <w:szCs w:val="20"/>
        </w:rPr>
      </w:pPr>
    </w:p>
    <w:p w:rsidR="00DA79B1" w:rsidRDefault="00DA79B1" w:rsidP="000B0DD3">
      <w:pPr>
        <w:kinsoku w:val="0"/>
        <w:overflowPunct w:val="0"/>
        <w:autoSpaceDE w:val="0"/>
        <w:autoSpaceDN w:val="0"/>
        <w:adjustRightInd w:val="0"/>
        <w:spacing w:before="38" w:after="0" w:line="240" w:lineRule="auto"/>
        <w:rPr>
          <w:rFonts w:ascii="Arial" w:hAnsi="Arial" w:cs="Arial"/>
          <w:i/>
          <w:iCs/>
          <w:sz w:val="20"/>
          <w:szCs w:val="20"/>
        </w:rPr>
      </w:pPr>
    </w:p>
    <w:p w:rsidR="00DA79B1" w:rsidRPr="00DA79B1" w:rsidRDefault="00DA79B1" w:rsidP="00DA79B1">
      <w:pPr>
        <w:kinsoku w:val="0"/>
        <w:overflowPunct w:val="0"/>
        <w:autoSpaceDE w:val="0"/>
        <w:autoSpaceDN w:val="0"/>
        <w:adjustRightInd w:val="0"/>
        <w:spacing w:before="38" w:after="0" w:line="240" w:lineRule="auto"/>
        <w:rPr>
          <w:rFonts w:ascii="Arial" w:hAnsi="Arial" w:cs="Arial"/>
          <w:i/>
          <w:iCs/>
          <w:sz w:val="20"/>
          <w:szCs w:val="20"/>
        </w:rPr>
      </w:pPr>
      <w:r w:rsidRPr="00DA79B1">
        <w:rPr>
          <w:rFonts w:ascii="Arial" w:hAnsi="Arial" w:cs="Arial"/>
          <w:i/>
          <w:iCs/>
          <w:sz w:val="20"/>
          <w:szCs w:val="20"/>
        </w:rPr>
        <w:t>The Office for National Statistics (ONS) to review the classification of colleges for statistical purposes (Notification received June 2022)</w:t>
      </w:r>
    </w:p>
    <w:p w:rsidR="00DA79B1" w:rsidRDefault="00DA79B1" w:rsidP="000B0DD3">
      <w:pPr>
        <w:kinsoku w:val="0"/>
        <w:overflowPunct w:val="0"/>
        <w:autoSpaceDE w:val="0"/>
        <w:autoSpaceDN w:val="0"/>
        <w:adjustRightInd w:val="0"/>
        <w:spacing w:before="38" w:after="0" w:line="240" w:lineRule="auto"/>
        <w:rPr>
          <w:rFonts w:ascii="Arial" w:hAnsi="Arial" w:cs="Arial"/>
          <w:i/>
          <w:iCs/>
          <w:sz w:val="20"/>
          <w:szCs w:val="20"/>
        </w:rPr>
      </w:pPr>
    </w:p>
    <w:p w:rsidR="00DA79B1" w:rsidRDefault="00DA79B1" w:rsidP="000B0DD3">
      <w:pPr>
        <w:kinsoku w:val="0"/>
        <w:overflowPunct w:val="0"/>
        <w:autoSpaceDE w:val="0"/>
        <w:autoSpaceDN w:val="0"/>
        <w:adjustRightInd w:val="0"/>
        <w:spacing w:before="38" w:after="0" w:line="240" w:lineRule="auto"/>
        <w:rPr>
          <w:rFonts w:ascii="Arial" w:hAnsi="Arial" w:cs="Arial"/>
          <w:iCs/>
          <w:sz w:val="20"/>
          <w:szCs w:val="20"/>
        </w:rPr>
      </w:pPr>
      <w:r w:rsidRPr="00DA79B1">
        <w:rPr>
          <w:rFonts w:ascii="Arial" w:hAnsi="Arial" w:cs="Arial"/>
          <w:iCs/>
          <w:sz w:val="20"/>
          <w:szCs w:val="20"/>
        </w:rPr>
        <w:t>The</w:t>
      </w:r>
      <w:r>
        <w:rPr>
          <w:rFonts w:ascii="Arial" w:hAnsi="Arial" w:cs="Arial"/>
          <w:iCs/>
          <w:sz w:val="20"/>
          <w:szCs w:val="20"/>
        </w:rPr>
        <w:t xml:space="preserve"> Clerk advised the committee that</w:t>
      </w:r>
      <w:r w:rsidRPr="00DA79B1">
        <w:rPr>
          <w:rFonts w:ascii="Arial" w:hAnsi="Arial" w:cs="Arial"/>
          <w:iCs/>
          <w:sz w:val="20"/>
          <w:szCs w:val="20"/>
        </w:rPr>
        <w:t xml:space="preserve"> ONS announced on 6th June 2022 that it will be reviewing the private sector status of Sixth Form and FE colleges</w:t>
      </w:r>
      <w:r>
        <w:rPr>
          <w:rFonts w:ascii="Arial" w:hAnsi="Arial" w:cs="Arial"/>
          <w:iCs/>
          <w:sz w:val="20"/>
          <w:szCs w:val="20"/>
        </w:rPr>
        <w:t>.</w:t>
      </w:r>
      <w:r w:rsidRPr="00DA79B1">
        <w:t xml:space="preserve"> </w:t>
      </w:r>
      <w:r w:rsidRPr="00DA79B1">
        <w:rPr>
          <w:rFonts w:ascii="Arial" w:hAnsi="Arial" w:cs="Arial"/>
          <w:iCs/>
          <w:sz w:val="20"/>
          <w:szCs w:val="20"/>
        </w:rPr>
        <w:t>The ONS expects to have completed its review of colleges by September 2022, and will conduct a similar review of universities in January 2023</w:t>
      </w:r>
      <w:r>
        <w:rPr>
          <w:rFonts w:ascii="Arial" w:hAnsi="Arial" w:cs="Arial"/>
          <w:iCs/>
          <w:sz w:val="20"/>
          <w:szCs w:val="20"/>
        </w:rPr>
        <w:t xml:space="preserve">. Implications of any changes to status classification are yet unknown. </w:t>
      </w:r>
    </w:p>
    <w:p w:rsidR="00DA79B1" w:rsidRDefault="00DA79B1" w:rsidP="000B0DD3">
      <w:pPr>
        <w:kinsoku w:val="0"/>
        <w:overflowPunct w:val="0"/>
        <w:autoSpaceDE w:val="0"/>
        <w:autoSpaceDN w:val="0"/>
        <w:adjustRightInd w:val="0"/>
        <w:spacing w:before="38" w:after="0" w:line="240" w:lineRule="auto"/>
        <w:rPr>
          <w:rFonts w:ascii="Arial" w:hAnsi="Arial" w:cs="Arial"/>
          <w:iCs/>
          <w:sz w:val="20"/>
          <w:szCs w:val="20"/>
        </w:rPr>
      </w:pPr>
    </w:p>
    <w:p w:rsidR="00DA79B1" w:rsidRDefault="00DA79B1" w:rsidP="000B0DD3">
      <w:pPr>
        <w:kinsoku w:val="0"/>
        <w:overflowPunct w:val="0"/>
        <w:autoSpaceDE w:val="0"/>
        <w:autoSpaceDN w:val="0"/>
        <w:adjustRightInd w:val="0"/>
        <w:spacing w:before="38" w:after="0" w:line="240" w:lineRule="auto"/>
        <w:rPr>
          <w:rFonts w:ascii="Arial" w:hAnsi="Arial" w:cs="Arial"/>
          <w:iCs/>
          <w:sz w:val="20"/>
          <w:szCs w:val="20"/>
        </w:rPr>
      </w:pPr>
      <w:r>
        <w:rPr>
          <w:rFonts w:ascii="Arial" w:hAnsi="Arial" w:cs="Arial"/>
          <w:iCs/>
          <w:sz w:val="20"/>
          <w:szCs w:val="20"/>
        </w:rPr>
        <w:t xml:space="preserve">Time was taken for the committee to be briefed on the outcome of the SFCA’s webinar with ESFA representatives as attended by Linda Summers (Chair), Marcus Smith-Connor (Principal), Claire Coupland (Clerk), </w:t>
      </w:r>
      <w:proofErr w:type="gramStart"/>
      <w:r>
        <w:rPr>
          <w:rFonts w:ascii="Arial" w:hAnsi="Arial" w:cs="Arial"/>
          <w:iCs/>
          <w:sz w:val="20"/>
          <w:szCs w:val="20"/>
        </w:rPr>
        <w:t>John</w:t>
      </w:r>
      <w:proofErr w:type="gramEnd"/>
      <w:r>
        <w:rPr>
          <w:rFonts w:ascii="Arial" w:hAnsi="Arial" w:cs="Arial"/>
          <w:iCs/>
          <w:sz w:val="20"/>
          <w:szCs w:val="20"/>
        </w:rPr>
        <w:t xml:space="preserve"> Flynn (Chief Finance Officer). </w:t>
      </w:r>
    </w:p>
    <w:p w:rsidR="00DA79B1" w:rsidRDefault="00DA79B1" w:rsidP="000B0DD3">
      <w:pPr>
        <w:kinsoku w:val="0"/>
        <w:overflowPunct w:val="0"/>
        <w:autoSpaceDE w:val="0"/>
        <w:autoSpaceDN w:val="0"/>
        <w:adjustRightInd w:val="0"/>
        <w:spacing w:before="38" w:after="0" w:line="240" w:lineRule="auto"/>
        <w:rPr>
          <w:rFonts w:ascii="Arial" w:hAnsi="Arial" w:cs="Arial"/>
          <w:iCs/>
          <w:sz w:val="20"/>
          <w:szCs w:val="20"/>
        </w:rPr>
      </w:pPr>
    </w:p>
    <w:p w:rsidR="00DA79B1" w:rsidRDefault="00DA79B1" w:rsidP="008A1796">
      <w:pPr>
        <w:kinsoku w:val="0"/>
        <w:overflowPunct w:val="0"/>
        <w:autoSpaceDE w:val="0"/>
        <w:autoSpaceDN w:val="0"/>
        <w:adjustRightInd w:val="0"/>
        <w:spacing w:before="38" w:after="0" w:line="240" w:lineRule="auto"/>
        <w:rPr>
          <w:rFonts w:ascii="Arial" w:hAnsi="Arial" w:cs="Arial"/>
          <w:iCs/>
          <w:sz w:val="20"/>
          <w:szCs w:val="20"/>
        </w:rPr>
      </w:pPr>
      <w:r>
        <w:rPr>
          <w:rFonts w:ascii="Arial" w:hAnsi="Arial" w:cs="Arial"/>
          <w:iCs/>
          <w:sz w:val="20"/>
          <w:szCs w:val="20"/>
        </w:rPr>
        <w:t>Mr Smith-Connor explained that the College is intending to comply with the requests</w:t>
      </w:r>
      <w:r w:rsidR="008A1796">
        <w:rPr>
          <w:rFonts w:ascii="Arial" w:hAnsi="Arial" w:cs="Arial"/>
          <w:iCs/>
          <w:sz w:val="20"/>
          <w:szCs w:val="20"/>
        </w:rPr>
        <w:t xml:space="preserve"> made</w:t>
      </w:r>
      <w:r>
        <w:rPr>
          <w:rFonts w:ascii="Arial" w:hAnsi="Arial" w:cs="Arial"/>
          <w:iCs/>
          <w:sz w:val="20"/>
          <w:szCs w:val="20"/>
        </w:rPr>
        <w:t xml:space="preserve"> from </w:t>
      </w:r>
      <w:proofErr w:type="gramStart"/>
      <w:r>
        <w:rPr>
          <w:rFonts w:ascii="Arial" w:hAnsi="Arial" w:cs="Arial"/>
          <w:iCs/>
          <w:sz w:val="20"/>
          <w:szCs w:val="20"/>
        </w:rPr>
        <w:t xml:space="preserve">ESFA </w:t>
      </w:r>
      <w:r w:rsidR="008A1796">
        <w:rPr>
          <w:rFonts w:ascii="Arial" w:hAnsi="Arial" w:cs="Arial"/>
          <w:iCs/>
          <w:sz w:val="20"/>
          <w:szCs w:val="20"/>
        </w:rPr>
        <w:t xml:space="preserve"> for</w:t>
      </w:r>
      <w:proofErr w:type="gramEnd"/>
      <w:r w:rsidR="008A1796">
        <w:rPr>
          <w:rFonts w:ascii="Arial" w:hAnsi="Arial" w:cs="Arial"/>
          <w:iCs/>
          <w:sz w:val="20"/>
          <w:szCs w:val="20"/>
        </w:rPr>
        <w:t xml:space="preserve"> immediate assistance. The</w:t>
      </w:r>
      <w:r>
        <w:rPr>
          <w:rFonts w:ascii="Arial" w:hAnsi="Arial" w:cs="Arial"/>
          <w:iCs/>
          <w:sz w:val="20"/>
          <w:szCs w:val="20"/>
        </w:rPr>
        <w:t xml:space="preserve"> </w:t>
      </w:r>
      <w:r w:rsidR="008A1796" w:rsidRPr="008A1796">
        <w:rPr>
          <w:rFonts w:ascii="Arial" w:hAnsi="Arial" w:cs="Arial"/>
          <w:iCs/>
          <w:sz w:val="20"/>
          <w:szCs w:val="20"/>
        </w:rPr>
        <w:t xml:space="preserve">College </w:t>
      </w:r>
      <w:r w:rsidR="008A1796">
        <w:rPr>
          <w:rFonts w:ascii="Arial" w:hAnsi="Arial" w:cs="Arial"/>
          <w:iCs/>
          <w:sz w:val="20"/>
          <w:szCs w:val="20"/>
        </w:rPr>
        <w:t xml:space="preserve">has been asked to provide ESFA with a </w:t>
      </w:r>
      <w:r w:rsidR="008A1796" w:rsidRPr="008A1796">
        <w:rPr>
          <w:rFonts w:ascii="Arial" w:hAnsi="Arial" w:cs="Arial"/>
          <w:iCs/>
          <w:sz w:val="20"/>
          <w:szCs w:val="20"/>
        </w:rPr>
        <w:t>consent letter to d</w:t>
      </w:r>
      <w:r w:rsidR="008A1796">
        <w:rPr>
          <w:rFonts w:ascii="Arial" w:hAnsi="Arial" w:cs="Arial"/>
          <w:iCs/>
          <w:sz w:val="20"/>
          <w:szCs w:val="20"/>
        </w:rPr>
        <w:t xml:space="preserve">isclosure of lender information and to also return an excel template </w:t>
      </w:r>
      <w:r w:rsidR="008A1796" w:rsidRPr="008A1796">
        <w:rPr>
          <w:rFonts w:ascii="Arial" w:hAnsi="Arial" w:cs="Arial"/>
          <w:iCs/>
          <w:sz w:val="20"/>
          <w:szCs w:val="20"/>
        </w:rPr>
        <w:t>providing details of all college borrowing &amp; financing arrangements as at 31 May 2022 and also details of future financing needs currently known.</w:t>
      </w:r>
    </w:p>
    <w:p w:rsidR="008A1796" w:rsidRDefault="008A1796" w:rsidP="008A1796">
      <w:pPr>
        <w:kinsoku w:val="0"/>
        <w:overflowPunct w:val="0"/>
        <w:autoSpaceDE w:val="0"/>
        <w:autoSpaceDN w:val="0"/>
        <w:adjustRightInd w:val="0"/>
        <w:spacing w:before="38" w:after="0" w:line="240" w:lineRule="auto"/>
        <w:rPr>
          <w:rFonts w:ascii="Arial" w:hAnsi="Arial" w:cs="Arial"/>
          <w:iCs/>
          <w:sz w:val="20"/>
          <w:szCs w:val="20"/>
        </w:rPr>
      </w:pPr>
    </w:p>
    <w:p w:rsidR="008A1796" w:rsidRDefault="008A1796" w:rsidP="008A1796">
      <w:pPr>
        <w:kinsoku w:val="0"/>
        <w:overflowPunct w:val="0"/>
        <w:autoSpaceDE w:val="0"/>
        <w:autoSpaceDN w:val="0"/>
        <w:adjustRightInd w:val="0"/>
        <w:spacing w:before="38" w:after="0" w:line="240" w:lineRule="auto"/>
        <w:rPr>
          <w:rFonts w:ascii="Arial" w:hAnsi="Arial" w:cs="Arial"/>
          <w:iCs/>
          <w:sz w:val="20"/>
          <w:szCs w:val="20"/>
        </w:rPr>
      </w:pPr>
      <w:r>
        <w:rPr>
          <w:rFonts w:ascii="Arial" w:hAnsi="Arial" w:cs="Arial"/>
          <w:iCs/>
          <w:sz w:val="20"/>
          <w:szCs w:val="20"/>
        </w:rPr>
        <w:t xml:space="preserve">The Clerk confirmed that the Audit Committee and the Finance &amp; Resources Committee will also be briefed on the ONS review. </w:t>
      </w:r>
    </w:p>
    <w:p w:rsidR="008A1796" w:rsidRPr="008A1796" w:rsidRDefault="008A1796" w:rsidP="008A1796">
      <w:pPr>
        <w:kinsoku w:val="0"/>
        <w:overflowPunct w:val="0"/>
        <w:autoSpaceDE w:val="0"/>
        <w:autoSpaceDN w:val="0"/>
        <w:adjustRightInd w:val="0"/>
        <w:spacing w:before="38" w:after="0" w:line="240" w:lineRule="auto"/>
        <w:rPr>
          <w:rFonts w:ascii="Arial" w:hAnsi="Arial" w:cs="Arial"/>
          <w:b/>
          <w:iCs/>
          <w:sz w:val="20"/>
          <w:szCs w:val="20"/>
        </w:rPr>
      </w:pPr>
    </w:p>
    <w:p w:rsidR="008A1796" w:rsidRPr="008A1796" w:rsidRDefault="008A1796" w:rsidP="008A1796">
      <w:pPr>
        <w:kinsoku w:val="0"/>
        <w:overflowPunct w:val="0"/>
        <w:autoSpaceDE w:val="0"/>
        <w:autoSpaceDN w:val="0"/>
        <w:adjustRightInd w:val="0"/>
        <w:spacing w:before="38" w:after="0" w:line="240" w:lineRule="auto"/>
        <w:rPr>
          <w:rFonts w:ascii="Arial" w:hAnsi="Arial" w:cs="Arial"/>
          <w:b/>
          <w:iCs/>
          <w:sz w:val="20"/>
          <w:szCs w:val="20"/>
        </w:rPr>
      </w:pPr>
      <w:r w:rsidRPr="008A1796">
        <w:rPr>
          <w:rFonts w:ascii="Arial" w:hAnsi="Arial" w:cs="Arial"/>
          <w:b/>
          <w:iCs/>
          <w:sz w:val="20"/>
          <w:szCs w:val="20"/>
        </w:rPr>
        <w:t>Resolved:</w:t>
      </w:r>
    </w:p>
    <w:p w:rsidR="008A1796" w:rsidRPr="008A1796" w:rsidRDefault="008A1796" w:rsidP="008A1796">
      <w:pPr>
        <w:pStyle w:val="ListParagraph"/>
        <w:numPr>
          <w:ilvl w:val="0"/>
          <w:numId w:val="17"/>
        </w:numPr>
        <w:kinsoku w:val="0"/>
        <w:overflowPunct w:val="0"/>
        <w:autoSpaceDE w:val="0"/>
        <w:autoSpaceDN w:val="0"/>
        <w:adjustRightInd w:val="0"/>
        <w:spacing w:before="38" w:after="0" w:line="240" w:lineRule="auto"/>
        <w:rPr>
          <w:rFonts w:ascii="Arial" w:hAnsi="Arial" w:cs="Arial"/>
          <w:b/>
          <w:iCs/>
          <w:sz w:val="20"/>
          <w:szCs w:val="20"/>
        </w:rPr>
      </w:pPr>
      <w:r w:rsidRPr="008A1796">
        <w:rPr>
          <w:rFonts w:ascii="Arial" w:hAnsi="Arial" w:cs="Arial"/>
          <w:b/>
          <w:iCs/>
          <w:sz w:val="20"/>
          <w:szCs w:val="20"/>
        </w:rPr>
        <w:t>That the update be received</w:t>
      </w:r>
    </w:p>
    <w:p w:rsidR="00DA79B1" w:rsidRDefault="00DA79B1" w:rsidP="000B0DD3">
      <w:pPr>
        <w:kinsoku w:val="0"/>
        <w:overflowPunct w:val="0"/>
        <w:autoSpaceDE w:val="0"/>
        <w:autoSpaceDN w:val="0"/>
        <w:adjustRightInd w:val="0"/>
        <w:spacing w:before="38" w:after="0" w:line="240" w:lineRule="auto"/>
        <w:rPr>
          <w:rFonts w:ascii="Arial" w:hAnsi="Arial" w:cs="Arial"/>
          <w:iCs/>
          <w:sz w:val="20"/>
          <w:szCs w:val="20"/>
        </w:rPr>
      </w:pPr>
    </w:p>
    <w:p w:rsidR="00DA79B1" w:rsidRPr="00F8572F" w:rsidRDefault="00DA79B1" w:rsidP="00DA79B1">
      <w:pPr>
        <w:kinsoku w:val="0"/>
        <w:overflowPunct w:val="0"/>
        <w:autoSpaceDE w:val="0"/>
        <w:autoSpaceDN w:val="0"/>
        <w:adjustRightInd w:val="0"/>
        <w:spacing w:before="38" w:after="0" w:line="240" w:lineRule="auto"/>
        <w:rPr>
          <w:rFonts w:ascii="Arial" w:hAnsi="Arial" w:cs="Arial"/>
          <w:iCs/>
          <w:sz w:val="20"/>
          <w:szCs w:val="20"/>
        </w:rPr>
      </w:pPr>
    </w:p>
    <w:p w:rsidR="00DA79B1" w:rsidRPr="00F8572F" w:rsidRDefault="00DA79B1" w:rsidP="000B0DD3">
      <w:pPr>
        <w:kinsoku w:val="0"/>
        <w:overflowPunct w:val="0"/>
        <w:autoSpaceDE w:val="0"/>
        <w:autoSpaceDN w:val="0"/>
        <w:adjustRightInd w:val="0"/>
        <w:spacing w:before="38" w:after="0" w:line="240" w:lineRule="auto"/>
        <w:rPr>
          <w:rFonts w:ascii="Arial" w:hAnsi="Arial" w:cs="Arial"/>
          <w:i/>
          <w:iCs/>
          <w:sz w:val="20"/>
          <w:szCs w:val="20"/>
        </w:rPr>
      </w:pPr>
    </w:p>
    <w:p w:rsidR="000A7D90" w:rsidRPr="00F8572F" w:rsidRDefault="000A7D90" w:rsidP="000A7D90">
      <w:pPr>
        <w:pStyle w:val="ListParagraph"/>
        <w:numPr>
          <w:ilvl w:val="0"/>
          <w:numId w:val="5"/>
        </w:numPr>
        <w:tabs>
          <w:tab w:val="left" w:pos="836"/>
        </w:tabs>
        <w:kinsoku w:val="0"/>
        <w:overflowPunct w:val="0"/>
        <w:autoSpaceDE w:val="0"/>
        <w:autoSpaceDN w:val="0"/>
        <w:adjustRightInd w:val="0"/>
        <w:spacing w:after="0" w:line="240" w:lineRule="auto"/>
        <w:outlineLvl w:val="0"/>
        <w:rPr>
          <w:rFonts w:ascii="Arial" w:hAnsi="Arial" w:cs="Arial"/>
          <w:b/>
          <w:bCs/>
          <w:sz w:val="20"/>
          <w:szCs w:val="20"/>
        </w:rPr>
      </w:pPr>
      <w:r w:rsidRPr="00F8572F">
        <w:rPr>
          <w:rFonts w:ascii="Arial" w:hAnsi="Arial" w:cs="Arial"/>
          <w:b/>
          <w:bCs/>
          <w:sz w:val="20"/>
          <w:szCs w:val="20"/>
        </w:rPr>
        <w:t>Membership</w:t>
      </w:r>
      <w:r w:rsidRPr="00F8572F">
        <w:rPr>
          <w:rFonts w:ascii="Arial" w:hAnsi="Arial" w:cs="Arial"/>
          <w:b/>
          <w:bCs/>
          <w:spacing w:val="3"/>
          <w:sz w:val="20"/>
          <w:szCs w:val="20"/>
        </w:rPr>
        <w:t xml:space="preserve"> </w:t>
      </w:r>
      <w:r w:rsidRPr="00F8572F">
        <w:rPr>
          <w:rFonts w:ascii="Arial" w:hAnsi="Arial" w:cs="Arial"/>
          <w:b/>
          <w:bCs/>
          <w:sz w:val="20"/>
          <w:szCs w:val="20"/>
        </w:rPr>
        <w:t>Determination</w:t>
      </w:r>
      <w:r w:rsidRPr="00F8572F">
        <w:rPr>
          <w:rFonts w:ascii="Arial" w:hAnsi="Arial" w:cs="Arial"/>
          <w:b/>
          <w:bCs/>
          <w:spacing w:val="3"/>
          <w:sz w:val="20"/>
          <w:szCs w:val="20"/>
        </w:rPr>
        <w:t xml:space="preserve"> </w:t>
      </w:r>
      <w:r w:rsidRPr="00F8572F">
        <w:rPr>
          <w:rFonts w:ascii="Arial" w:hAnsi="Arial" w:cs="Arial"/>
          <w:b/>
          <w:bCs/>
          <w:sz w:val="20"/>
          <w:szCs w:val="20"/>
        </w:rPr>
        <w:t>&amp;</w:t>
      </w:r>
      <w:r w:rsidRPr="00F8572F">
        <w:rPr>
          <w:rFonts w:ascii="Arial" w:hAnsi="Arial" w:cs="Arial"/>
          <w:b/>
          <w:bCs/>
          <w:spacing w:val="-5"/>
          <w:sz w:val="20"/>
          <w:szCs w:val="20"/>
        </w:rPr>
        <w:t xml:space="preserve"> </w:t>
      </w:r>
      <w:r w:rsidRPr="00F8572F">
        <w:rPr>
          <w:rFonts w:ascii="Arial" w:hAnsi="Arial" w:cs="Arial"/>
          <w:b/>
          <w:bCs/>
          <w:sz w:val="20"/>
          <w:szCs w:val="20"/>
        </w:rPr>
        <w:t>Vacancies</w:t>
      </w:r>
    </w:p>
    <w:p w:rsidR="000A7D90" w:rsidRPr="00F8572F" w:rsidRDefault="000A7D90" w:rsidP="00FE0EC6">
      <w:pPr>
        <w:tabs>
          <w:tab w:val="left" w:pos="836"/>
        </w:tabs>
        <w:kinsoku w:val="0"/>
        <w:overflowPunct w:val="0"/>
        <w:autoSpaceDE w:val="0"/>
        <w:autoSpaceDN w:val="0"/>
        <w:adjustRightInd w:val="0"/>
        <w:spacing w:after="0" w:line="240" w:lineRule="auto"/>
        <w:outlineLvl w:val="0"/>
        <w:rPr>
          <w:rFonts w:ascii="Arial" w:hAnsi="Arial" w:cs="Arial"/>
          <w:b/>
          <w:bCs/>
          <w:sz w:val="20"/>
          <w:szCs w:val="20"/>
        </w:rPr>
      </w:pPr>
    </w:p>
    <w:p w:rsidR="003C5EAC" w:rsidRPr="00F8572F" w:rsidRDefault="003C5EAC" w:rsidP="00FE0EC6">
      <w:pPr>
        <w:tabs>
          <w:tab w:val="left" w:pos="836"/>
        </w:tabs>
        <w:kinsoku w:val="0"/>
        <w:overflowPunct w:val="0"/>
        <w:autoSpaceDE w:val="0"/>
        <w:autoSpaceDN w:val="0"/>
        <w:adjustRightInd w:val="0"/>
        <w:spacing w:after="0" w:line="240" w:lineRule="auto"/>
        <w:outlineLvl w:val="0"/>
        <w:rPr>
          <w:rFonts w:ascii="Arial" w:hAnsi="Arial" w:cs="Arial"/>
          <w:bCs/>
          <w:i/>
          <w:sz w:val="20"/>
          <w:szCs w:val="20"/>
        </w:rPr>
      </w:pPr>
      <w:r w:rsidRPr="00F8572F">
        <w:rPr>
          <w:rFonts w:ascii="Arial" w:hAnsi="Arial" w:cs="Arial"/>
          <w:bCs/>
          <w:i/>
          <w:sz w:val="20"/>
          <w:szCs w:val="20"/>
        </w:rPr>
        <w:t>Corporation Membership</w:t>
      </w:r>
      <w:r w:rsidR="003B5B70" w:rsidRPr="00F8572F">
        <w:rPr>
          <w:rFonts w:ascii="Arial" w:hAnsi="Arial" w:cs="Arial"/>
          <w:bCs/>
          <w:i/>
          <w:sz w:val="20"/>
          <w:szCs w:val="20"/>
        </w:rPr>
        <w:t xml:space="preserve"> – June 2022</w:t>
      </w:r>
      <w:r w:rsidRPr="00F8572F">
        <w:rPr>
          <w:rFonts w:ascii="Arial" w:hAnsi="Arial" w:cs="Arial"/>
          <w:bCs/>
          <w:i/>
          <w:sz w:val="20"/>
          <w:szCs w:val="20"/>
        </w:rPr>
        <w:t>:</w:t>
      </w:r>
    </w:p>
    <w:p w:rsidR="003C5EAC" w:rsidRPr="00F8572F" w:rsidRDefault="003C5EAC" w:rsidP="00FE0EC6">
      <w:pPr>
        <w:tabs>
          <w:tab w:val="left" w:pos="836"/>
        </w:tabs>
        <w:kinsoku w:val="0"/>
        <w:overflowPunct w:val="0"/>
        <w:autoSpaceDE w:val="0"/>
        <w:autoSpaceDN w:val="0"/>
        <w:adjustRightInd w:val="0"/>
        <w:spacing w:after="0" w:line="240" w:lineRule="auto"/>
        <w:outlineLvl w:val="0"/>
        <w:rPr>
          <w:rFonts w:ascii="Arial" w:hAnsi="Arial" w:cs="Arial"/>
          <w:b/>
          <w:bCs/>
          <w:sz w:val="20"/>
          <w:szCs w:val="20"/>
        </w:rPr>
      </w:pPr>
    </w:p>
    <w:p w:rsidR="003C5EAC" w:rsidRPr="00F8572F" w:rsidRDefault="003C5EAC" w:rsidP="003C5EAC">
      <w:p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lastRenderedPageBreak/>
        <w:t xml:space="preserve">The Clerk confirmed that at present the Corporation comprises of 13 Governors. </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There are three external governor vacancies:</w:t>
      </w:r>
    </w:p>
    <w:p w:rsidR="003C5EAC" w:rsidRPr="00F8572F" w:rsidRDefault="003C5EAC" w:rsidP="003C5EAC">
      <w:pPr>
        <w:pStyle w:val="ListParagraph"/>
        <w:numPr>
          <w:ilvl w:val="0"/>
          <w:numId w:val="21"/>
        </w:num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 xml:space="preserve">1 x vacancy: ring-fenced for finance professional. As briefed at the last meeting, an expression of interest has been received </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pStyle w:val="ListParagraph"/>
        <w:numPr>
          <w:ilvl w:val="0"/>
          <w:numId w:val="21"/>
        </w:num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 xml:space="preserve">1 x </w:t>
      </w:r>
      <w:proofErr w:type="gramStart"/>
      <w:r w:rsidRPr="00F8572F">
        <w:rPr>
          <w:rFonts w:ascii="Arial" w:eastAsia="Times New Roman" w:hAnsi="Arial" w:cs="Arial"/>
          <w:sz w:val="20"/>
          <w:szCs w:val="20"/>
        </w:rPr>
        <w:t>vacancy :</w:t>
      </w:r>
      <w:proofErr w:type="gramEnd"/>
      <w:r w:rsidRPr="00F8572F">
        <w:rPr>
          <w:rFonts w:ascii="Arial" w:eastAsia="Times New Roman" w:hAnsi="Arial" w:cs="Arial"/>
          <w:sz w:val="20"/>
          <w:szCs w:val="20"/>
        </w:rPr>
        <w:t xml:space="preserve"> committed to underrepresented groups on the board. The Clerk continues to promote this opportunity via many outlets (directed distribution and general promotion via social media). </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pStyle w:val="ListParagraph"/>
        <w:numPr>
          <w:ilvl w:val="0"/>
          <w:numId w:val="21"/>
        </w:num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 xml:space="preserve">1 x </w:t>
      </w:r>
      <w:proofErr w:type="gramStart"/>
      <w:r w:rsidRPr="00F8572F">
        <w:rPr>
          <w:rFonts w:ascii="Arial" w:eastAsia="Times New Roman" w:hAnsi="Arial" w:cs="Arial"/>
          <w:sz w:val="20"/>
          <w:szCs w:val="20"/>
        </w:rPr>
        <w:t>vacancy :</w:t>
      </w:r>
      <w:proofErr w:type="gramEnd"/>
      <w:r w:rsidRPr="00F8572F">
        <w:rPr>
          <w:rFonts w:ascii="Arial" w:eastAsia="Times New Roman" w:hAnsi="Arial" w:cs="Arial"/>
          <w:sz w:val="20"/>
          <w:szCs w:val="20"/>
        </w:rPr>
        <w:t xml:space="preserve"> general appointment. </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Time was spent by the Committee to consider an application received to date for the ring fenced finance vacancy. It was noted that the applicant had previously</w:t>
      </w:r>
      <w:r w:rsidR="003B5B70" w:rsidRPr="00F8572F">
        <w:rPr>
          <w:rFonts w:ascii="Arial" w:eastAsia="Times New Roman" w:hAnsi="Arial" w:cs="Arial"/>
          <w:sz w:val="20"/>
          <w:szCs w:val="20"/>
        </w:rPr>
        <w:t xml:space="preserve"> resigned from the</w:t>
      </w:r>
      <w:r w:rsidR="002C7852">
        <w:rPr>
          <w:rFonts w:ascii="Arial" w:eastAsia="Times New Roman" w:hAnsi="Arial" w:cs="Arial"/>
          <w:sz w:val="20"/>
          <w:szCs w:val="20"/>
        </w:rPr>
        <w:t xml:space="preserve"> Corporation</w:t>
      </w:r>
      <w:r w:rsidRPr="00F8572F">
        <w:rPr>
          <w:rFonts w:ascii="Arial" w:eastAsia="Times New Roman" w:hAnsi="Arial" w:cs="Arial"/>
          <w:sz w:val="20"/>
          <w:szCs w:val="20"/>
        </w:rPr>
        <w:t xml:space="preserve"> in February 2021 due to personal and professional commitments at the time. All agreed with recommending reappointment to the corp</w:t>
      </w:r>
      <w:r w:rsidR="006527CF" w:rsidRPr="00F8572F">
        <w:rPr>
          <w:rFonts w:ascii="Arial" w:eastAsia="Times New Roman" w:hAnsi="Arial" w:cs="Arial"/>
          <w:sz w:val="20"/>
          <w:szCs w:val="20"/>
        </w:rPr>
        <w:t>oration noting the desirable skill set of the applicant</w:t>
      </w:r>
      <w:r w:rsidR="004F5451" w:rsidRPr="00F8572F">
        <w:rPr>
          <w:rFonts w:ascii="Arial" w:eastAsia="Times New Roman" w:hAnsi="Arial" w:cs="Arial"/>
          <w:sz w:val="20"/>
          <w:szCs w:val="20"/>
        </w:rPr>
        <w:t>, especially to bolster the F&amp;R Committee’s membership</w:t>
      </w:r>
      <w:r w:rsidR="006527CF" w:rsidRPr="00F8572F">
        <w:rPr>
          <w:rFonts w:ascii="Arial" w:eastAsia="Times New Roman" w:hAnsi="Arial" w:cs="Arial"/>
          <w:sz w:val="20"/>
          <w:szCs w:val="20"/>
        </w:rPr>
        <w:t xml:space="preserve">. The applicant’s governor experience </w:t>
      </w:r>
      <w:r w:rsidR="003B5B70" w:rsidRPr="00F8572F">
        <w:rPr>
          <w:rFonts w:ascii="Arial" w:eastAsia="Times New Roman" w:hAnsi="Arial" w:cs="Arial"/>
          <w:sz w:val="20"/>
          <w:szCs w:val="20"/>
        </w:rPr>
        <w:t>will also be</w:t>
      </w:r>
      <w:r w:rsidR="00412D2F" w:rsidRPr="00F8572F">
        <w:rPr>
          <w:rFonts w:ascii="Arial" w:eastAsia="Times New Roman" w:hAnsi="Arial" w:cs="Arial"/>
          <w:sz w:val="20"/>
          <w:szCs w:val="20"/>
        </w:rPr>
        <w:t xml:space="preserve"> beneficial to the corporation given </w:t>
      </w:r>
      <w:r w:rsidR="004F5451" w:rsidRPr="00F8572F">
        <w:rPr>
          <w:rFonts w:ascii="Arial" w:eastAsia="Times New Roman" w:hAnsi="Arial" w:cs="Arial"/>
          <w:sz w:val="20"/>
          <w:szCs w:val="20"/>
        </w:rPr>
        <w:t xml:space="preserve">the ongoing </w:t>
      </w:r>
      <w:r w:rsidR="00412D2F" w:rsidRPr="00F8572F">
        <w:rPr>
          <w:rFonts w:ascii="Arial" w:eastAsia="Times New Roman" w:hAnsi="Arial" w:cs="Arial"/>
          <w:sz w:val="20"/>
          <w:szCs w:val="20"/>
        </w:rPr>
        <w:t xml:space="preserve">strategic intent to </w:t>
      </w:r>
      <w:proofErr w:type="spellStart"/>
      <w:r w:rsidR="00412D2F" w:rsidRPr="00F8572F">
        <w:rPr>
          <w:rFonts w:ascii="Arial" w:eastAsia="Times New Roman" w:hAnsi="Arial" w:cs="Arial"/>
          <w:sz w:val="20"/>
          <w:szCs w:val="20"/>
        </w:rPr>
        <w:t>academise</w:t>
      </w:r>
      <w:proofErr w:type="spellEnd"/>
      <w:r w:rsidR="00412D2F" w:rsidRPr="00F8572F">
        <w:rPr>
          <w:rFonts w:ascii="Arial" w:eastAsia="Times New Roman" w:hAnsi="Arial" w:cs="Arial"/>
          <w:sz w:val="20"/>
          <w:szCs w:val="20"/>
        </w:rPr>
        <w:t xml:space="preserve">. </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spacing w:after="0" w:line="240" w:lineRule="auto"/>
        <w:rPr>
          <w:rFonts w:ascii="Arial" w:eastAsia="Times New Roman" w:hAnsi="Arial" w:cs="Arial"/>
          <w:sz w:val="20"/>
          <w:szCs w:val="20"/>
        </w:rPr>
      </w:pPr>
      <w:r w:rsidRPr="00F8572F">
        <w:rPr>
          <w:rFonts w:ascii="Arial" w:eastAsia="Times New Roman" w:hAnsi="Arial" w:cs="Arial"/>
          <w:sz w:val="20"/>
          <w:szCs w:val="20"/>
        </w:rPr>
        <w:t xml:space="preserve">The committee </w:t>
      </w:r>
      <w:r w:rsidR="004F5451" w:rsidRPr="00F8572F">
        <w:rPr>
          <w:rFonts w:ascii="Arial" w:eastAsia="Times New Roman" w:hAnsi="Arial" w:cs="Arial"/>
          <w:sz w:val="20"/>
          <w:szCs w:val="20"/>
        </w:rPr>
        <w:t>recalled</w:t>
      </w:r>
      <w:r w:rsidRPr="00F8572F">
        <w:rPr>
          <w:rFonts w:ascii="Arial" w:eastAsia="Times New Roman" w:hAnsi="Arial" w:cs="Arial"/>
          <w:sz w:val="20"/>
          <w:szCs w:val="20"/>
        </w:rPr>
        <w:t xml:space="preserve"> that from the recent ESFA strategy planning conversation (which took place on 25</w:t>
      </w:r>
      <w:r w:rsidRPr="00F8572F">
        <w:rPr>
          <w:rFonts w:ascii="Arial" w:eastAsia="Times New Roman" w:hAnsi="Arial" w:cs="Arial"/>
          <w:sz w:val="20"/>
          <w:szCs w:val="20"/>
          <w:vertAlign w:val="superscript"/>
        </w:rPr>
        <w:t>th</w:t>
      </w:r>
      <w:r w:rsidRPr="00F8572F">
        <w:rPr>
          <w:rFonts w:ascii="Arial" w:eastAsia="Times New Roman" w:hAnsi="Arial" w:cs="Arial"/>
          <w:sz w:val="20"/>
          <w:szCs w:val="20"/>
        </w:rPr>
        <w:t xml:space="preserve"> January 2022), it was raised that it would be beneficial for the corporation to appoint a governor with specific FE and education expertise, knowledge and skills. An option to explore is Mr Smith-Connor’s suggestion, as raised at the last corporation meeting, for HNC to reach out to the education sector to possibly recruit senior and/ or aspiring leaders from other organisations. </w:t>
      </w:r>
      <w:r w:rsidR="004F5451" w:rsidRPr="00F8572F">
        <w:rPr>
          <w:rFonts w:ascii="Arial" w:eastAsia="Times New Roman" w:hAnsi="Arial" w:cs="Arial"/>
          <w:sz w:val="20"/>
          <w:szCs w:val="20"/>
        </w:rPr>
        <w:t xml:space="preserve">The clerk was tasked with seeking out interest from emerging or appointed senior leaders at local schools/colleges. </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spacing w:after="0" w:line="240" w:lineRule="auto"/>
        <w:jc w:val="both"/>
        <w:rPr>
          <w:rFonts w:ascii="Arial" w:eastAsia="Times New Roman" w:hAnsi="Arial" w:cs="Arial"/>
          <w:i/>
          <w:sz w:val="20"/>
          <w:szCs w:val="20"/>
        </w:rPr>
      </w:pPr>
      <w:r w:rsidRPr="00F8572F">
        <w:rPr>
          <w:rFonts w:ascii="Arial" w:eastAsia="Times New Roman" w:hAnsi="Arial" w:cs="Arial"/>
          <w:i/>
          <w:sz w:val="20"/>
          <w:szCs w:val="20"/>
        </w:rPr>
        <w:t>Corporation Membership from 2022 beyond</w:t>
      </w:r>
      <w:r w:rsidR="00F8572F" w:rsidRPr="00F8572F">
        <w:rPr>
          <w:rFonts w:ascii="Arial" w:eastAsia="Times New Roman" w:hAnsi="Arial" w:cs="Arial"/>
          <w:i/>
          <w:sz w:val="20"/>
          <w:szCs w:val="20"/>
        </w:rPr>
        <w:t>:</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rPr>
          <w:rFonts w:ascii="Arial" w:eastAsia="Calibri" w:hAnsi="Arial" w:cs="Arial"/>
          <w:sz w:val="20"/>
          <w:szCs w:val="20"/>
        </w:rPr>
      </w:pPr>
      <w:r w:rsidRPr="00F8572F">
        <w:rPr>
          <w:rFonts w:ascii="Arial" w:eastAsia="Calibri" w:hAnsi="Arial" w:cs="Arial"/>
          <w:sz w:val="20"/>
          <w:szCs w:val="20"/>
        </w:rPr>
        <w:t>In light of recent strat</w:t>
      </w:r>
      <w:r w:rsidR="004F5451" w:rsidRPr="00F8572F">
        <w:rPr>
          <w:rFonts w:ascii="Arial" w:eastAsia="Calibri" w:hAnsi="Arial" w:cs="Arial"/>
          <w:sz w:val="20"/>
          <w:szCs w:val="20"/>
        </w:rPr>
        <w:t>egic decisions, the committee agreed it</w:t>
      </w:r>
      <w:r w:rsidRPr="00F8572F">
        <w:rPr>
          <w:rFonts w:ascii="Arial" w:eastAsia="Calibri" w:hAnsi="Arial" w:cs="Arial"/>
          <w:sz w:val="20"/>
          <w:szCs w:val="20"/>
        </w:rPr>
        <w:t xml:space="preserve"> timely </w:t>
      </w:r>
      <w:r w:rsidR="004F5451" w:rsidRPr="00F8572F">
        <w:rPr>
          <w:rFonts w:ascii="Arial" w:eastAsia="Calibri" w:hAnsi="Arial" w:cs="Arial"/>
          <w:sz w:val="20"/>
          <w:szCs w:val="20"/>
        </w:rPr>
        <w:t xml:space="preserve">to </w:t>
      </w:r>
      <w:r w:rsidRPr="00F8572F">
        <w:rPr>
          <w:rFonts w:ascii="Arial" w:eastAsia="Calibri" w:hAnsi="Arial" w:cs="Arial"/>
          <w:sz w:val="20"/>
          <w:szCs w:val="20"/>
        </w:rPr>
        <w:t xml:space="preserve">consider how it is to recruit Governors (fill vacancies) going forward whilst facing academy conversion. The benefits of extending Governors terms of office who are nearing retirement or even reinstating retired governors </w:t>
      </w:r>
      <w:r w:rsidR="004F5451" w:rsidRPr="00F8572F">
        <w:rPr>
          <w:rFonts w:ascii="Arial" w:eastAsia="Calibri" w:hAnsi="Arial" w:cs="Arial"/>
          <w:sz w:val="20"/>
          <w:szCs w:val="20"/>
        </w:rPr>
        <w:t xml:space="preserve">were therefore </w:t>
      </w:r>
      <w:r w:rsidRPr="00F8572F">
        <w:rPr>
          <w:rFonts w:ascii="Arial" w:eastAsia="Calibri" w:hAnsi="Arial" w:cs="Arial"/>
          <w:sz w:val="20"/>
          <w:szCs w:val="20"/>
        </w:rPr>
        <w:t>openly debated as a possible means of securing stability in membership going forward.</w:t>
      </w:r>
    </w:p>
    <w:p w:rsidR="003C5EAC" w:rsidRPr="00F8572F" w:rsidRDefault="003C5EAC" w:rsidP="003C5EAC">
      <w:pPr>
        <w:rPr>
          <w:rFonts w:ascii="Arial" w:eastAsia="Calibri" w:hAnsi="Arial" w:cs="Arial"/>
          <w:sz w:val="20"/>
          <w:szCs w:val="20"/>
        </w:rPr>
      </w:pPr>
      <w:r w:rsidRPr="00F8572F">
        <w:rPr>
          <w:rFonts w:ascii="Arial" w:eastAsia="Calibri" w:hAnsi="Arial" w:cs="Arial"/>
          <w:sz w:val="20"/>
          <w:szCs w:val="20"/>
        </w:rPr>
        <w:t>Retiring Governors:</w:t>
      </w:r>
    </w:p>
    <w:p w:rsidR="003C5EAC" w:rsidRPr="00F8572F" w:rsidRDefault="004F5451" w:rsidP="003C5EAC">
      <w:pPr>
        <w:rPr>
          <w:rFonts w:ascii="Arial" w:eastAsia="Calibri" w:hAnsi="Arial" w:cs="Arial"/>
          <w:sz w:val="20"/>
          <w:szCs w:val="20"/>
        </w:rPr>
      </w:pPr>
      <w:r w:rsidRPr="00F8572F">
        <w:rPr>
          <w:rFonts w:ascii="Arial" w:eastAsia="Calibri" w:hAnsi="Arial" w:cs="Arial"/>
          <w:sz w:val="20"/>
          <w:szCs w:val="20"/>
        </w:rPr>
        <w:t xml:space="preserve">The Committee was informed that </w:t>
      </w:r>
      <w:r w:rsidR="003C5EAC" w:rsidRPr="00F8572F">
        <w:rPr>
          <w:rFonts w:ascii="Arial" w:eastAsia="Calibri" w:hAnsi="Arial" w:cs="Arial"/>
          <w:sz w:val="20"/>
          <w:szCs w:val="20"/>
        </w:rPr>
        <w:t xml:space="preserve">Mr Dawson is set to retire at the end of this academic year. He has however expressed an interest in continuing to serve as a Governor for a further period of time as deemed necessary by the corporation in recognition that the </w:t>
      </w:r>
      <w:proofErr w:type="spellStart"/>
      <w:r w:rsidR="003C5EAC" w:rsidRPr="00F8572F">
        <w:rPr>
          <w:rFonts w:ascii="Arial" w:eastAsia="Calibri" w:hAnsi="Arial" w:cs="Arial"/>
          <w:sz w:val="20"/>
          <w:szCs w:val="20"/>
        </w:rPr>
        <w:t>academisation</w:t>
      </w:r>
      <w:proofErr w:type="spellEnd"/>
      <w:r w:rsidR="003C5EAC" w:rsidRPr="00F8572F">
        <w:rPr>
          <w:rFonts w:ascii="Arial" w:eastAsia="Calibri" w:hAnsi="Arial" w:cs="Arial"/>
          <w:sz w:val="20"/>
          <w:szCs w:val="20"/>
        </w:rPr>
        <w:t xml:space="preserve"> debate continues with a decision about type of conversion to be made. </w:t>
      </w:r>
    </w:p>
    <w:p w:rsidR="003C5EAC" w:rsidRPr="00F8572F" w:rsidRDefault="004F5451" w:rsidP="003C5EAC">
      <w:pPr>
        <w:rPr>
          <w:rFonts w:ascii="Arial" w:eastAsia="Calibri" w:hAnsi="Arial" w:cs="Arial"/>
          <w:sz w:val="20"/>
          <w:szCs w:val="20"/>
        </w:rPr>
      </w:pPr>
      <w:r w:rsidRPr="00F8572F">
        <w:rPr>
          <w:rFonts w:ascii="Arial" w:eastAsia="Calibri" w:hAnsi="Arial" w:cs="Arial"/>
          <w:sz w:val="20"/>
          <w:szCs w:val="20"/>
        </w:rPr>
        <w:t xml:space="preserve">Members agreed that </w:t>
      </w:r>
      <w:r w:rsidR="003C5EAC" w:rsidRPr="00F8572F">
        <w:rPr>
          <w:rFonts w:ascii="Arial" w:eastAsia="Calibri" w:hAnsi="Arial" w:cs="Arial"/>
          <w:sz w:val="20"/>
          <w:szCs w:val="20"/>
        </w:rPr>
        <w:t xml:space="preserve">Mr Dawson </w:t>
      </w:r>
      <w:r w:rsidRPr="00F8572F">
        <w:rPr>
          <w:rFonts w:ascii="Arial" w:eastAsia="Calibri" w:hAnsi="Arial" w:cs="Arial"/>
          <w:sz w:val="20"/>
          <w:szCs w:val="20"/>
        </w:rPr>
        <w:t>as a</w:t>
      </w:r>
      <w:r w:rsidR="003C5EAC" w:rsidRPr="00F8572F">
        <w:rPr>
          <w:rFonts w:ascii="Arial" w:eastAsia="Calibri" w:hAnsi="Arial" w:cs="Arial"/>
          <w:sz w:val="20"/>
          <w:szCs w:val="20"/>
        </w:rPr>
        <w:t xml:space="preserve"> long serving Governor</w:t>
      </w:r>
      <w:r w:rsidRPr="00F8572F">
        <w:rPr>
          <w:rFonts w:ascii="Arial" w:eastAsia="Calibri" w:hAnsi="Arial" w:cs="Arial"/>
          <w:sz w:val="20"/>
          <w:szCs w:val="20"/>
        </w:rPr>
        <w:t xml:space="preserve"> and chair of F&amp;R committee</w:t>
      </w:r>
      <w:r w:rsidR="003C5EAC" w:rsidRPr="00F8572F">
        <w:rPr>
          <w:rFonts w:ascii="Arial" w:eastAsia="Calibri" w:hAnsi="Arial" w:cs="Arial"/>
          <w:sz w:val="20"/>
          <w:szCs w:val="20"/>
        </w:rPr>
        <w:t xml:space="preserve"> (reaching the end of his second term</w:t>
      </w:r>
      <w:proofErr w:type="gramStart"/>
      <w:r w:rsidR="003C5EAC" w:rsidRPr="00F8572F">
        <w:rPr>
          <w:rFonts w:ascii="Arial" w:eastAsia="Calibri" w:hAnsi="Arial" w:cs="Arial"/>
          <w:sz w:val="20"/>
          <w:szCs w:val="20"/>
        </w:rPr>
        <w:t>)is</w:t>
      </w:r>
      <w:proofErr w:type="gramEnd"/>
      <w:r w:rsidR="003C5EAC" w:rsidRPr="00F8572F">
        <w:rPr>
          <w:rFonts w:ascii="Arial" w:eastAsia="Calibri" w:hAnsi="Arial" w:cs="Arial"/>
          <w:sz w:val="20"/>
          <w:szCs w:val="20"/>
        </w:rPr>
        <w:t xml:space="preserve"> a highly experienced and effective governor with significant knowledge about the College’s financial history and current performance, quality imperatives, governance requirements and strategic intent. </w:t>
      </w:r>
      <w:r w:rsidRPr="00F8572F">
        <w:rPr>
          <w:rFonts w:ascii="Arial" w:eastAsia="Calibri" w:hAnsi="Arial" w:cs="Arial"/>
          <w:sz w:val="20"/>
          <w:szCs w:val="20"/>
        </w:rPr>
        <w:t xml:space="preserve">Members also were mindful that </w:t>
      </w:r>
      <w:r w:rsidR="003C5EAC" w:rsidRPr="00F8572F">
        <w:rPr>
          <w:rFonts w:ascii="Arial" w:eastAsia="Calibri" w:hAnsi="Arial" w:cs="Arial"/>
          <w:sz w:val="20"/>
          <w:szCs w:val="20"/>
        </w:rPr>
        <w:t xml:space="preserve">Mr Dawson is fully briefed on the corporation’s journey to </w:t>
      </w:r>
      <w:proofErr w:type="spellStart"/>
      <w:r w:rsidR="003C5EAC" w:rsidRPr="00F8572F">
        <w:rPr>
          <w:rFonts w:ascii="Arial" w:eastAsia="Calibri" w:hAnsi="Arial" w:cs="Arial"/>
          <w:sz w:val="20"/>
          <w:szCs w:val="20"/>
        </w:rPr>
        <w:t>academisation</w:t>
      </w:r>
      <w:proofErr w:type="spellEnd"/>
      <w:r w:rsidR="003C5EAC" w:rsidRPr="00F8572F">
        <w:rPr>
          <w:rFonts w:ascii="Arial" w:eastAsia="Calibri" w:hAnsi="Arial" w:cs="Arial"/>
          <w:sz w:val="20"/>
          <w:szCs w:val="20"/>
        </w:rPr>
        <w:t xml:space="preserve"> and is therefore well placed to contribute to future decision making. His professional skill set would also add value to future due diligence arrangements as deemed necessary as part of any conversion.</w:t>
      </w:r>
    </w:p>
    <w:p w:rsidR="003C5EAC" w:rsidRPr="00F8572F" w:rsidRDefault="003C5EAC" w:rsidP="003C5EAC">
      <w:pPr>
        <w:rPr>
          <w:rFonts w:ascii="Arial" w:eastAsia="Calibri" w:hAnsi="Arial" w:cs="Arial"/>
          <w:sz w:val="20"/>
          <w:szCs w:val="20"/>
        </w:rPr>
      </w:pPr>
      <w:r w:rsidRPr="00F8572F">
        <w:rPr>
          <w:rFonts w:ascii="Arial" w:eastAsia="Calibri" w:hAnsi="Arial" w:cs="Arial"/>
          <w:sz w:val="20"/>
          <w:szCs w:val="20"/>
        </w:rPr>
        <w:t xml:space="preserve">The </w:t>
      </w:r>
      <w:r w:rsidR="004F5451" w:rsidRPr="00F8572F">
        <w:rPr>
          <w:rFonts w:ascii="Arial" w:eastAsia="Calibri" w:hAnsi="Arial" w:cs="Arial"/>
          <w:sz w:val="20"/>
          <w:szCs w:val="20"/>
        </w:rPr>
        <w:t xml:space="preserve">Clerk explained that the </w:t>
      </w:r>
      <w:r w:rsidRPr="00F8572F">
        <w:rPr>
          <w:rFonts w:ascii="Arial" w:eastAsia="Calibri" w:hAnsi="Arial" w:cs="Arial"/>
          <w:sz w:val="20"/>
          <w:szCs w:val="20"/>
        </w:rPr>
        <w:t xml:space="preserve">Corporation’s Instrument and Articles of Government set out the regulatory framework within with HNCs </w:t>
      </w:r>
      <w:proofErr w:type="gramStart"/>
      <w:r w:rsidRPr="00F8572F">
        <w:rPr>
          <w:rFonts w:ascii="Arial" w:eastAsia="Calibri" w:hAnsi="Arial" w:cs="Arial"/>
          <w:sz w:val="20"/>
          <w:szCs w:val="20"/>
        </w:rPr>
        <w:t>corporation</w:t>
      </w:r>
      <w:proofErr w:type="gramEnd"/>
      <w:r w:rsidRPr="00F8572F">
        <w:rPr>
          <w:rFonts w:ascii="Arial" w:eastAsia="Calibri" w:hAnsi="Arial" w:cs="Arial"/>
          <w:sz w:val="20"/>
          <w:szCs w:val="20"/>
        </w:rPr>
        <w:t xml:space="preserve"> operates. They define the legal responsibilities of the governing body, ensuring that it acts legally and they provide the underpinning authority for the proper management of college business. </w:t>
      </w:r>
    </w:p>
    <w:p w:rsidR="003C5EAC" w:rsidRPr="00F8572F" w:rsidRDefault="003C5EAC" w:rsidP="003C5EAC">
      <w:pPr>
        <w:rPr>
          <w:rFonts w:ascii="Arial" w:eastAsia="Calibri" w:hAnsi="Arial" w:cs="Arial"/>
          <w:sz w:val="20"/>
          <w:szCs w:val="20"/>
        </w:rPr>
      </w:pPr>
      <w:r w:rsidRPr="00F8572F">
        <w:rPr>
          <w:rFonts w:ascii="Arial" w:eastAsia="Calibri" w:hAnsi="Arial" w:cs="Arial"/>
          <w:sz w:val="20"/>
          <w:szCs w:val="20"/>
        </w:rPr>
        <w:t xml:space="preserve">The instrument outlines the constitution of the corporation, the appointment and dismissal of members and the conduct of meetings. The Articles define the powers and duties of the corporation, the Principal and the Clerk. They also cover the responsibilities of the governing body, the role of its committees and they set out the basis for dealing with certain matters including audit arrangements the appointment and dismissal of staff and student discipline. </w:t>
      </w:r>
      <w:r w:rsidR="004F5451" w:rsidRPr="00F8572F">
        <w:rPr>
          <w:rFonts w:ascii="Arial" w:eastAsia="Calibri" w:hAnsi="Arial" w:cs="Arial"/>
          <w:sz w:val="20"/>
          <w:szCs w:val="20"/>
        </w:rPr>
        <w:t xml:space="preserve"> </w:t>
      </w:r>
      <w:r w:rsidRPr="00F8572F">
        <w:rPr>
          <w:rFonts w:ascii="Arial" w:eastAsia="Calibri" w:hAnsi="Arial" w:cs="Arial"/>
          <w:sz w:val="20"/>
          <w:szCs w:val="20"/>
        </w:rPr>
        <w:t xml:space="preserve">The instrument makes clear that the length of term of office shall not exceed four years. Members retiring at the end of their term of office shall </w:t>
      </w:r>
      <w:r w:rsidR="003B5B70" w:rsidRPr="00F8572F">
        <w:rPr>
          <w:rFonts w:ascii="Arial" w:eastAsia="Calibri" w:hAnsi="Arial" w:cs="Arial"/>
          <w:sz w:val="20"/>
          <w:szCs w:val="20"/>
        </w:rPr>
        <w:t xml:space="preserve">however </w:t>
      </w:r>
      <w:r w:rsidRPr="00F8572F">
        <w:rPr>
          <w:rFonts w:ascii="Arial" w:eastAsia="Calibri" w:hAnsi="Arial" w:cs="Arial"/>
          <w:sz w:val="20"/>
          <w:szCs w:val="20"/>
        </w:rPr>
        <w:t>be eligible for reappointment, subject to any by-law made by the corporation concerning the number of terms of office which a person may serve, as permitted by the articles.</w:t>
      </w:r>
    </w:p>
    <w:p w:rsidR="004F5451" w:rsidRPr="00F8572F" w:rsidRDefault="004F5451" w:rsidP="003C5EAC">
      <w:pPr>
        <w:rPr>
          <w:rFonts w:ascii="Arial" w:eastAsia="Calibri" w:hAnsi="Arial" w:cs="Arial"/>
          <w:sz w:val="20"/>
          <w:szCs w:val="20"/>
        </w:rPr>
      </w:pPr>
      <w:r w:rsidRPr="00F8572F">
        <w:rPr>
          <w:rFonts w:ascii="Arial" w:eastAsia="Calibri" w:hAnsi="Arial" w:cs="Arial"/>
          <w:sz w:val="20"/>
          <w:szCs w:val="20"/>
        </w:rPr>
        <w:t>The committee agreed that s</w:t>
      </w:r>
      <w:r w:rsidR="003C5EAC" w:rsidRPr="00F8572F">
        <w:rPr>
          <w:rFonts w:ascii="Arial" w:eastAsia="Calibri" w:hAnsi="Arial" w:cs="Arial"/>
          <w:sz w:val="20"/>
          <w:szCs w:val="20"/>
        </w:rPr>
        <w:t>erving more than 2 terms</w:t>
      </w:r>
      <w:r w:rsidR="00DB1E53">
        <w:rPr>
          <w:rFonts w:ascii="Arial" w:eastAsia="Calibri" w:hAnsi="Arial" w:cs="Arial"/>
          <w:sz w:val="20"/>
          <w:szCs w:val="20"/>
        </w:rPr>
        <w:t xml:space="preserve"> potentially</w:t>
      </w:r>
      <w:r w:rsidR="003C5EAC" w:rsidRPr="00F8572F">
        <w:rPr>
          <w:rFonts w:ascii="Arial" w:eastAsia="Calibri" w:hAnsi="Arial" w:cs="Arial"/>
          <w:sz w:val="20"/>
          <w:szCs w:val="20"/>
        </w:rPr>
        <w:t xml:space="preserve"> r</w:t>
      </w:r>
      <w:r w:rsidR="00DB1E53">
        <w:rPr>
          <w:rFonts w:ascii="Arial" w:eastAsia="Calibri" w:hAnsi="Arial" w:cs="Arial"/>
          <w:sz w:val="20"/>
          <w:szCs w:val="20"/>
        </w:rPr>
        <w:t>isks</w:t>
      </w:r>
      <w:r w:rsidR="003C5EAC" w:rsidRPr="00F8572F">
        <w:rPr>
          <w:rFonts w:ascii="Arial" w:eastAsia="Calibri" w:hAnsi="Arial" w:cs="Arial"/>
          <w:sz w:val="20"/>
          <w:szCs w:val="20"/>
        </w:rPr>
        <w:t xml:space="preserve"> </w:t>
      </w:r>
      <w:r w:rsidR="00DB1E53">
        <w:rPr>
          <w:rFonts w:ascii="Arial" w:eastAsia="Calibri" w:hAnsi="Arial" w:cs="Arial"/>
          <w:sz w:val="20"/>
          <w:szCs w:val="20"/>
        </w:rPr>
        <w:t>an</w:t>
      </w:r>
      <w:r w:rsidR="003C5EAC" w:rsidRPr="00F8572F">
        <w:rPr>
          <w:rFonts w:ascii="Arial" w:eastAsia="Calibri" w:hAnsi="Arial" w:cs="Arial"/>
          <w:sz w:val="20"/>
          <w:szCs w:val="20"/>
        </w:rPr>
        <w:t xml:space="preserve"> assumption of a lack of independence, but conversations with NORVIC colleagues demonstrates that that whilst 2 terms (8 years) are common, there is a widely held view that the rule should be dropped, if deemed appropriate, with little point sacrificing a governors experience and knowledge after an arbitrary period of time has lapsed. This indicates that</w:t>
      </w:r>
      <w:r w:rsidRPr="00F8572F">
        <w:rPr>
          <w:rFonts w:ascii="Arial" w:eastAsia="Calibri" w:hAnsi="Arial" w:cs="Arial"/>
          <w:sz w:val="20"/>
          <w:szCs w:val="20"/>
        </w:rPr>
        <w:t xml:space="preserve"> any decision made by the committee to </w:t>
      </w:r>
      <w:r w:rsidR="003C5EAC" w:rsidRPr="00F8572F">
        <w:rPr>
          <w:rFonts w:ascii="Arial" w:eastAsia="Calibri" w:hAnsi="Arial" w:cs="Arial"/>
          <w:sz w:val="20"/>
          <w:szCs w:val="20"/>
        </w:rPr>
        <w:t>recommend extensions to terms of office for reasons as identified above, reveals that HNC would not be out of kilter with other college’s approaches to recruitment and remains complaint with our standing orders.</w:t>
      </w:r>
      <w:r w:rsidRPr="00F8572F">
        <w:rPr>
          <w:rFonts w:ascii="Arial" w:eastAsia="Calibri" w:hAnsi="Arial" w:cs="Arial"/>
          <w:sz w:val="20"/>
          <w:szCs w:val="20"/>
        </w:rPr>
        <w:t xml:space="preserve"> </w:t>
      </w:r>
    </w:p>
    <w:p w:rsidR="003B5B70" w:rsidRPr="00F8572F" w:rsidRDefault="003B5B70" w:rsidP="004F5451">
      <w:pPr>
        <w:rPr>
          <w:rFonts w:ascii="Arial" w:eastAsia="Calibri" w:hAnsi="Arial" w:cs="Arial"/>
          <w:sz w:val="20"/>
          <w:szCs w:val="20"/>
        </w:rPr>
      </w:pPr>
      <w:r w:rsidRPr="00F8572F">
        <w:rPr>
          <w:rFonts w:ascii="Arial" w:eastAsia="Calibri" w:hAnsi="Arial" w:cs="Arial"/>
          <w:sz w:val="20"/>
          <w:szCs w:val="20"/>
        </w:rPr>
        <w:lastRenderedPageBreak/>
        <w:t xml:space="preserve">Professional </w:t>
      </w:r>
      <w:r w:rsidR="004F5451" w:rsidRPr="00F8572F">
        <w:rPr>
          <w:rFonts w:ascii="Arial" w:eastAsia="Calibri" w:hAnsi="Arial" w:cs="Arial"/>
          <w:sz w:val="20"/>
          <w:szCs w:val="20"/>
        </w:rPr>
        <w:t>advice as provided by the College’s Governance</w:t>
      </w:r>
      <w:r w:rsidRPr="00F8572F">
        <w:rPr>
          <w:rFonts w:ascii="Arial" w:eastAsia="Calibri" w:hAnsi="Arial" w:cs="Arial"/>
          <w:sz w:val="20"/>
          <w:szCs w:val="20"/>
        </w:rPr>
        <w:t xml:space="preserve"> Legal</w:t>
      </w:r>
      <w:r w:rsidR="004F5451" w:rsidRPr="00F8572F">
        <w:rPr>
          <w:rFonts w:ascii="Arial" w:eastAsia="Calibri" w:hAnsi="Arial" w:cs="Arial"/>
          <w:sz w:val="20"/>
          <w:szCs w:val="20"/>
        </w:rPr>
        <w:t xml:space="preserve"> Advisors also confirmed that the college’s  Standing Orders makes allowance for additional terms beyond two, especially at times of significant</w:t>
      </w:r>
      <w:r w:rsidR="00562F51" w:rsidRPr="00F8572F">
        <w:rPr>
          <w:rFonts w:ascii="Arial" w:eastAsia="Calibri" w:hAnsi="Arial" w:cs="Arial"/>
          <w:sz w:val="20"/>
          <w:szCs w:val="20"/>
        </w:rPr>
        <w:t xml:space="preserve"> change, as </w:t>
      </w:r>
      <w:r w:rsidR="004F5451" w:rsidRPr="00F8572F">
        <w:rPr>
          <w:rFonts w:ascii="Arial" w:eastAsia="Calibri" w:hAnsi="Arial" w:cs="Arial"/>
          <w:sz w:val="20"/>
          <w:szCs w:val="20"/>
        </w:rPr>
        <w:t>long as reasons for reappointment are clearly recorded within meeting minutes. Legal advice also co</w:t>
      </w:r>
      <w:r w:rsidR="00562F51" w:rsidRPr="00F8572F">
        <w:rPr>
          <w:rFonts w:ascii="Arial" w:eastAsia="Calibri" w:hAnsi="Arial" w:cs="Arial"/>
          <w:sz w:val="20"/>
          <w:szCs w:val="20"/>
        </w:rPr>
        <w:t>nfirmed that securing experienced governors with desirable skills set to continue to oversee the strategic direction of the college demonstrates effective governance with</w:t>
      </w:r>
      <w:r w:rsidRPr="00F8572F">
        <w:rPr>
          <w:rFonts w:ascii="Arial" w:eastAsia="Calibri" w:hAnsi="Arial" w:cs="Arial"/>
          <w:sz w:val="20"/>
          <w:szCs w:val="20"/>
        </w:rPr>
        <w:t xml:space="preserve"> reappointments being justifiable in lead to conversion</w:t>
      </w:r>
      <w:r w:rsidR="00562F51" w:rsidRPr="00F8572F">
        <w:rPr>
          <w:rFonts w:ascii="Arial" w:eastAsia="Calibri" w:hAnsi="Arial" w:cs="Arial"/>
          <w:sz w:val="20"/>
          <w:szCs w:val="20"/>
        </w:rPr>
        <w:t>.</w:t>
      </w:r>
      <w:r w:rsidRPr="00F8572F">
        <w:rPr>
          <w:rFonts w:ascii="Arial" w:eastAsia="Calibri" w:hAnsi="Arial" w:cs="Arial"/>
          <w:sz w:val="20"/>
          <w:szCs w:val="20"/>
        </w:rPr>
        <w:t xml:space="preserve"> </w:t>
      </w:r>
    </w:p>
    <w:p w:rsidR="003B5B70" w:rsidRPr="00F8572F" w:rsidRDefault="003B5B70" w:rsidP="004F5451">
      <w:pPr>
        <w:rPr>
          <w:rFonts w:ascii="Arial" w:eastAsia="Calibri" w:hAnsi="Arial" w:cs="Arial"/>
          <w:sz w:val="20"/>
          <w:szCs w:val="20"/>
        </w:rPr>
      </w:pPr>
      <w:r w:rsidRPr="00F8572F">
        <w:rPr>
          <w:rFonts w:ascii="Arial" w:eastAsia="Calibri" w:hAnsi="Arial" w:cs="Arial"/>
          <w:sz w:val="20"/>
          <w:szCs w:val="20"/>
        </w:rPr>
        <w:t xml:space="preserve">Members were of the view that progressive refreshing of the board is to be reinstated post conversion as  it was noted that </w:t>
      </w:r>
      <w:proofErr w:type="spellStart"/>
      <w:r w:rsidRPr="00F8572F">
        <w:rPr>
          <w:rFonts w:ascii="Arial" w:eastAsia="Calibri" w:hAnsi="Arial" w:cs="Arial"/>
          <w:sz w:val="20"/>
          <w:szCs w:val="20"/>
        </w:rPr>
        <w:t>Academisation</w:t>
      </w:r>
      <w:proofErr w:type="spellEnd"/>
      <w:r w:rsidRPr="00F8572F">
        <w:rPr>
          <w:rFonts w:ascii="Arial" w:eastAsia="Calibri" w:hAnsi="Arial" w:cs="Arial"/>
          <w:sz w:val="20"/>
          <w:szCs w:val="20"/>
        </w:rPr>
        <w:t xml:space="preserve"> will naturally provide an opportunity to re-evaluate the balance of skills, knowledge and experience required for the new trust set-up and the boards needs at that time.</w:t>
      </w:r>
    </w:p>
    <w:p w:rsidR="003B5B70" w:rsidRPr="00F8572F" w:rsidRDefault="003B5B70" w:rsidP="004F5451">
      <w:pPr>
        <w:rPr>
          <w:rFonts w:ascii="Arial" w:eastAsia="Calibri" w:hAnsi="Arial" w:cs="Arial"/>
          <w:sz w:val="20"/>
          <w:szCs w:val="20"/>
        </w:rPr>
      </w:pPr>
    </w:p>
    <w:p w:rsidR="003C5EAC" w:rsidRPr="00F8572F" w:rsidRDefault="003C5EAC" w:rsidP="003C5EAC">
      <w:pPr>
        <w:rPr>
          <w:rFonts w:ascii="Arial" w:eastAsia="Calibri" w:hAnsi="Arial" w:cs="Arial"/>
          <w:sz w:val="20"/>
          <w:szCs w:val="20"/>
        </w:rPr>
      </w:pPr>
      <w:r w:rsidRPr="00F8572F">
        <w:rPr>
          <w:rFonts w:ascii="Arial" w:eastAsia="Calibri" w:hAnsi="Arial" w:cs="Arial"/>
          <w:sz w:val="20"/>
          <w:szCs w:val="20"/>
        </w:rPr>
        <w:t>Retired Governors:</w:t>
      </w:r>
    </w:p>
    <w:p w:rsidR="003C5EAC" w:rsidRPr="00F8572F" w:rsidRDefault="00562F51" w:rsidP="003C5EAC">
      <w:pPr>
        <w:rPr>
          <w:rFonts w:ascii="Arial" w:eastAsia="Calibri" w:hAnsi="Arial" w:cs="Arial"/>
          <w:sz w:val="20"/>
          <w:szCs w:val="20"/>
        </w:rPr>
      </w:pPr>
      <w:r w:rsidRPr="00F8572F">
        <w:rPr>
          <w:rFonts w:ascii="Arial" w:eastAsia="Calibri" w:hAnsi="Arial" w:cs="Arial"/>
          <w:sz w:val="20"/>
          <w:szCs w:val="20"/>
        </w:rPr>
        <w:t>The committee also considered t</w:t>
      </w:r>
      <w:r w:rsidR="003C5EAC" w:rsidRPr="00F8572F">
        <w:rPr>
          <w:rFonts w:ascii="Arial" w:eastAsia="Calibri" w:hAnsi="Arial" w:cs="Arial"/>
          <w:sz w:val="20"/>
          <w:szCs w:val="20"/>
        </w:rPr>
        <w:t>he possibility of bringing back retired governors with valuable skill sets to support the college with its aca</w:t>
      </w:r>
      <w:r w:rsidRPr="00F8572F">
        <w:rPr>
          <w:rFonts w:ascii="Arial" w:eastAsia="Calibri" w:hAnsi="Arial" w:cs="Arial"/>
          <w:sz w:val="20"/>
          <w:szCs w:val="20"/>
        </w:rPr>
        <w:t xml:space="preserve">demy conversion. </w:t>
      </w:r>
    </w:p>
    <w:p w:rsidR="003C5EAC" w:rsidRPr="00F8572F" w:rsidRDefault="003C5EAC" w:rsidP="003C5EAC">
      <w:pPr>
        <w:rPr>
          <w:rFonts w:ascii="Arial" w:eastAsia="Calibri" w:hAnsi="Arial" w:cs="Arial"/>
          <w:sz w:val="20"/>
          <w:szCs w:val="20"/>
        </w:rPr>
      </w:pPr>
      <w:r w:rsidRPr="00F8572F">
        <w:rPr>
          <w:rFonts w:ascii="Arial" w:eastAsia="Calibri" w:hAnsi="Arial" w:cs="Arial"/>
          <w:sz w:val="20"/>
          <w:szCs w:val="20"/>
        </w:rPr>
        <w:t>In line with HNC’s standing orders, appointments would only be made on merit and after reassessing candidates by means of objective criteria. With terms and conditions of any appointments set out clearly for transparency and accountability.</w:t>
      </w:r>
    </w:p>
    <w:p w:rsidR="00562F51" w:rsidRPr="00F8572F" w:rsidRDefault="00562F51" w:rsidP="003C5EAC">
      <w:pPr>
        <w:rPr>
          <w:rFonts w:ascii="Arial" w:eastAsia="Calibri" w:hAnsi="Arial" w:cs="Arial"/>
          <w:sz w:val="20"/>
          <w:szCs w:val="20"/>
        </w:rPr>
      </w:pPr>
      <w:r w:rsidRPr="00F8572F">
        <w:rPr>
          <w:rFonts w:ascii="Arial" w:eastAsia="Calibri" w:hAnsi="Arial" w:cs="Arial"/>
          <w:sz w:val="20"/>
          <w:szCs w:val="20"/>
        </w:rPr>
        <w:t>The familiarity afforded by reinstating retired governors allows for a more responsive and effective appointment, the individual appointed would already be acquainted with the roles and responsibilities of the board and with the strategic direction of the college. However there is a need to recognise that this also brings the counter argument that reappointing retired governors may result in loss of oversight or for the board be seen to be actively encouraging a ‘revolving door’ to governance here at HNC.</w:t>
      </w:r>
    </w:p>
    <w:p w:rsidR="00562F51" w:rsidRPr="00F8572F" w:rsidRDefault="003B5B70" w:rsidP="003C5EAC">
      <w:pPr>
        <w:rPr>
          <w:rFonts w:ascii="Arial" w:eastAsia="Calibri" w:hAnsi="Arial" w:cs="Arial"/>
          <w:sz w:val="20"/>
          <w:szCs w:val="20"/>
        </w:rPr>
      </w:pPr>
      <w:r w:rsidRPr="00F8572F">
        <w:rPr>
          <w:rFonts w:ascii="Arial" w:eastAsia="Calibri" w:hAnsi="Arial" w:cs="Arial"/>
          <w:sz w:val="20"/>
          <w:szCs w:val="20"/>
        </w:rPr>
        <w:t>Post deliberations, t</w:t>
      </w:r>
      <w:r w:rsidR="00562F51" w:rsidRPr="00F8572F">
        <w:rPr>
          <w:rFonts w:ascii="Arial" w:eastAsia="Calibri" w:hAnsi="Arial" w:cs="Arial"/>
          <w:sz w:val="20"/>
          <w:szCs w:val="20"/>
        </w:rPr>
        <w:t xml:space="preserve">he committee </w:t>
      </w:r>
      <w:r w:rsidRPr="00F8572F">
        <w:rPr>
          <w:rFonts w:ascii="Arial" w:eastAsia="Calibri" w:hAnsi="Arial" w:cs="Arial"/>
          <w:sz w:val="20"/>
          <w:szCs w:val="20"/>
        </w:rPr>
        <w:t xml:space="preserve">therefore </w:t>
      </w:r>
      <w:r w:rsidR="00562F51" w:rsidRPr="00F8572F">
        <w:rPr>
          <w:rFonts w:ascii="Arial" w:eastAsia="Calibri" w:hAnsi="Arial" w:cs="Arial"/>
          <w:sz w:val="20"/>
          <w:szCs w:val="20"/>
        </w:rPr>
        <w:t xml:space="preserve">agreed it sensible for the Clerk to continue to advertise the general governor </w:t>
      </w:r>
      <w:proofErr w:type="gramStart"/>
      <w:r w:rsidR="00562F51" w:rsidRPr="00F8572F">
        <w:rPr>
          <w:rFonts w:ascii="Arial" w:eastAsia="Calibri" w:hAnsi="Arial" w:cs="Arial"/>
          <w:sz w:val="20"/>
          <w:szCs w:val="20"/>
        </w:rPr>
        <w:t>vacancy .</w:t>
      </w:r>
      <w:proofErr w:type="gramEnd"/>
      <w:r w:rsidR="00562F51" w:rsidRPr="00F8572F">
        <w:rPr>
          <w:rFonts w:ascii="Arial" w:eastAsia="Calibri" w:hAnsi="Arial" w:cs="Arial"/>
          <w:sz w:val="20"/>
          <w:szCs w:val="20"/>
        </w:rPr>
        <w:t xml:space="preserve"> Should interest be expressed from retired governors this would be welcomed and treated as any other </w:t>
      </w:r>
      <w:proofErr w:type="gramStart"/>
      <w:r w:rsidR="00562F51" w:rsidRPr="00F8572F">
        <w:rPr>
          <w:rFonts w:ascii="Arial" w:eastAsia="Calibri" w:hAnsi="Arial" w:cs="Arial"/>
          <w:sz w:val="20"/>
          <w:szCs w:val="20"/>
        </w:rPr>
        <w:t>application</w:t>
      </w:r>
      <w:r w:rsidR="002342A7">
        <w:rPr>
          <w:rFonts w:ascii="Arial" w:eastAsia="Calibri" w:hAnsi="Arial" w:cs="Arial"/>
          <w:sz w:val="20"/>
          <w:szCs w:val="20"/>
        </w:rPr>
        <w:t>.</w:t>
      </w:r>
      <w:proofErr w:type="gramEnd"/>
      <w:r w:rsidR="002342A7">
        <w:rPr>
          <w:rFonts w:ascii="Arial" w:eastAsia="Calibri" w:hAnsi="Arial" w:cs="Arial"/>
          <w:sz w:val="20"/>
          <w:szCs w:val="20"/>
        </w:rPr>
        <w:t xml:space="preserve">  Consideration would also be </w:t>
      </w:r>
      <w:proofErr w:type="spellStart"/>
      <w:r w:rsidR="002342A7">
        <w:rPr>
          <w:rFonts w:ascii="Arial" w:eastAsia="Calibri" w:hAnsi="Arial" w:cs="Arial"/>
          <w:sz w:val="20"/>
          <w:szCs w:val="20"/>
        </w:rPr>
        <w:t>given</w:t>
      </w:r>
      <w:r w:rsidR="00562F51" w:rsidRPr="00F8572F">
        <w:rPr>
          <w:rFonts w:ascii="Arial" w:eastAsia="Calibri" w:hAnsi="Arial" w:cs="Arial"/>
          <w:sz w:val="20"/>
          <w:szCs w:val="20"/>
        </w:rPr>
        <w:t>was</w:t>
      </w:r>
      <w:proofErr w:type="spellEnd"/>
      <w:r w:rsidR="00562F51" w:rsidRPr="00F8572F">
        <w:rPr>
          <w:rFonts w:ascii="Arial" w:eastAsia="Calibri" w:hAnsi="Arial" w:cs="Arial"/>
          <w:sz w:val="20"/>
          <w:szCs w:val="20"/>
        </w:rPr>
        <w:t xml:space="preserve"> also given</w:t>
      </w:r>
      <w:r w:rsidR="00ED3A8B">
        <w:rPr>
          <w:rFonts w:ascii="Arial" w:eastAsia="Calibri" w:hAnsi="Arial" w:cs="Arial"/>
          <w:sz w:val="20"/>
          <w:szCs w:val="20"/>
        </w:rPr>
        <w:t xml:space="preserve"> </w:t>
      </w:r>
      <w:r w:rsidR="00562F51" w:rsidRPr="00F8572F">
        <w:rPr>
          <w:rFonts w:ascii="Arial" w:eastAsia="Calibri" w:hAnsi="Arial" w:cs="Arial"/>
          <w:sz w:val="20"/>
          <w:szCs w:val="20"/>
        </w:rPr>
        <w:t xml:space="preserve">to alternatively appointing retired governors as co-opted members to any sub-committee created by the corporation to lead on academy conversion. </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spacing w:after="0" w:line="240" w:lineRule="auto"/>
        <w:jc w:val="both"/>
        <w:rPr>
          <w:rFonts w:ascii="Arial" w:eastAsia="Times New Roman" w:hAnsi="Arial" w:cs="Arial"/>
          <w:i/>
          <w:sz w:val="20"/>
          <w:szCs w:val="20"/>
        </w:rPr>
      </w:pPr>
      <w:r w:rsidRPr="00F8572F">
        <w:rPr>
          <w:rFonts w:ascii="Arial" w:eastAsia="Times New Roman" w:hAnsi="Arial" w:cs="Arial"/>
          <w:i/>
          <w:sz w:val="20"/>
          <w:szCs w:val="20"/>
        </w:rPr>
        <w:t>Student Governor:</w:t>
      </w:r>
    </w:p>
    <w:p w:rsidR="003C5EAC" w:rsidRPr="00F8572F" w:rsidRDefault="003C5EAC" w:rsidP="003C5EAC">
      <w:pPr>
        <w:spacing w:after="0" w:line="240" w:lineRule="auto"/>
        <w:jc w:val="both"/>
        <w:rPr>
          <w:rFonts w:ascii="Arial" w:eastAsia="Times New Roman" w:hAnsi="Arial" w:cs="Arial"/>
          <w:b/>
          <w:sz w:val="20"/>
          <w:szCs w:val="20"/>
          <w:u w:val="single"/>
        </w:rPr>
      </w:pPr>
    </w:p>
    <w:p w:rsidR="003C5EAC" w:rsidRPr="00F8572F" w:rsidRDefault="003C5EAC" w:rsidP="003C5EAC">
      <w:p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 xml:space="preserve">Ms Natasha Woodhouse is the serving Student Governor until Easter 2023. Natasha has been invited to all Head student meetings to be able to keep abreast of student initiatives and to also serve as a link to the Corporation. </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spacing w:after="0" w:line="240" w:lineRule="auto"/>
        <w:jc w:val="both"/>
        <w:rPr>
          <w:rFonts w:ascii="Arial" w:eastAsia="Times New Roman" w:hAnsi="Arial" w:cs="Arial"/>
          <w:i/>
          <w:sz w:val="20"/>
          <w:szCs w:val="20"/>
        </w:rPr>
      </w:pPr>
      <w:r w:rsidRPr="00F8572F">
        <w:rPr>
          <w:rFonts w:ascii="Arial" w:eastAsia="Times New Roman" w:hAnsi="Arial" w:cs="Arial"/>
          <w:i/>
          <w:sz w:val="20"/>
          <w:szCs w:val="20"/>
        </w:rPr>
        <w:t>Staff Governor:</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 xml:space="preserve">Ms Maria Dean is the appointed Staff Governor. Ms Dean’s final term of office is for two years until August 2022. The opportunity to serve as the next staff governor has been advertised – to date one application has been received a further two expressions of interest has been made. </w:t>
      </w:r>
      <w:r w:rsidR="00767CD7">
        <w:rPr>
          <w:rFonts w:ascii="Arial" w:eastAsia="Times New Roman" w:hAnsi="Arial" w:cs="Arial"/>
          <w:sz w:val="20"/>
          <w:szCs w:val="20"/>
        </w:rPr>
        <w:t>Deadli</w:t>
      </w:r>
      <w:r w:rsidR="003B5B70" w:rsidRPr="00F8572F">
        <w:rPr>
          <w:rFonts w:ascii="Arial" w:eastAsia="Times New Roman" w:hAnsi="Arial" w:cs="Arial"/>
          <w:sz w:val="20"/>
          <w:szCs w:val="20"/>
        </w:rPr>
        <w:t>n</w:t>
      </w:r>
      <w:r w:rsidR="00767CD7">
        <w:rPr>
          <w:rFonts w:ascii="Arial" w:eastAsia="Times New Roman" w:hAnsi="Arial" w:cs="Arial"/>
          <w:sz w:val="20"/>
          <w:szCs w:val="20"/>
        </w:rPr>
        <w:t>e</w:t>
      </w:r>
      <w:r w:rsidR="003B5B70" w:rsidRPr="00F8572F">
        <w:rPr>
          <w:rFonts w:ascii="Arial" w:eastAsia="Times New Roman" w:hAnsi="Arial" w:cs="Arial"/>
          <w:sz w:val="20"/>
          <w:szCs w:val="20"/>
        </w:rPr>
        <w:t xml:space="preserve"> for nominations is Friday 24</w:t>
      </w:r>
      <w:r w:rsidR="003B5B70" w:rsidRPr="00F8572F">
        <w:rPr>
          <w:rFonts w:ascii="Arial" w:eastAsia="Times New Roman" w:hAnsi="Arial" w:cs="Arial"/>
          <w:sz w:val="20"/>
          <w:szCs w:val="20"/>
          <w:vertAlign w:val="superscript"/>
        </w:rPr>
        <w:t>th</w:t>
      </w:r>
      <w:r w:rsidR="003B5B70" w:rsidRPr="00F8572F">
        <w:rPr>
          <w:rFonts w:ascii="Arial" w:eastAsia="Times New Roman" w:hAnsi="Arial" w:cs="Arial"/>
          <w:sz w:val="20"/>
          <w:szCs w:val="20"/>
        </w:rPr>
        <w:t xml:space="preserve"> June 2022.</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C5EAC" w:rsidP="003C5EAC">
      <w:pPr>
        <w:spacing w:after="0" w:line="240" w:lineRule="auto"/>
        <w:jc w:val="both"/>
        <w:rPr>
          <w:rFonts w:ascii="Arial" w:eastAsia="Times New Roman" w:hAnsi="Arial" w:cs="Arial"/>
          <w:i/>
          <w:sz w:val="20"/>
          <w:szCs w:val="20"/>
        </w:rPr>
      </w:pPr>
      <w:r w:rsidRPr="00F8572F">
        <w:rPr>
          <w:rFonts w:ascii="Arial" w:eastAsia="Times New Roman" w:hAnsi="Arial" w:cs="Arial"/>
          <w:i/>
          <w:sz w:val="20"/>
          <w:szCs w:val="20"/>
        </w:rPr>
        <w:t>Parent Governor:</w:t>
      </w:r>
    </w:p>
    <w:p w:rsidR="003C5EAC" w:rsidRPr="00F8572F" w:rsidRDefault="003C5EAC" w:rsidP="003C5EAC">
      <w:pPr>
        <w:spacing w:after="0" w:line="240" w:lineRule="auto"/>
        <w:jc w:val="both"/>
        <w:rPr>
          <w:rFonts w:ascii="Arial" w:eastAsia="Times New Roman" w:hAnsi="Arial" w:cs="Arial"/>
          <w:b/>
          <w:sz w:val="20"/>
          <w:szCs w:val="20"/>
        </w:rPr>
      </w:pPr>
    </w:p>
    <w:p w:rsidR="003C5EAC" w:rsidRPr="00F8572F" w:rsidRDefault="003C5EAC" w:rsidP="003C5EAC">
      <w:p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The committee is aware that Ms Richards’ final term of office is to also expire in July 2022. The opportunity to serve as a parent governor has recently been advertised to all parents</w:t>
      </w:r>
      <w:r w:rsidR="003B5B70" w:rsidRPr="00F8572F">
        <w:rPr>
          <w:rFonts w:ascii="Arial" w:eastAsia="Times New Roman" w:hAnsi="Arial" w:cs="Arial"/>
          <w:sz w:val="20"/>
          <w:szCs w:val="20"/>
        </w:rPr>
        <w:t>/carers/guardians. One expression of interest has been made to date</w:t>
      </w:r>
      <w:r w:rsidRPr="00F8572F">
        <w:rPr>
          <w:rFonts w:ascii="Arial" w:eastAsia="Times New Roman" w:hAnsi="Arial" w:cs="Arial"/>
          <w:sz w:val="20"/>
          <w:szCs w:val="20"/>
        </w:rPr>
        <w:t>.</w:t>
      </w:r>
    </w:p>
    <w:p w:rsidR="003C5EAC" w:rsidRPr="00F8572F" w:rsidRDefault="003C5EAC" w:rsidP="003C5EAC">
      <w:pPr>
        <w:spacing w:after="0" w:line="240" w:lineRule="auto"/>
        <w:jc w:val="both"/>
        <w:rPr>
          <w:rFonts w:ascii="Arial" w:eastAsia="Times New Roman" w:hAnsi="Arial" w:cs="Arial"/>
          <w:sz w:val="20"/>
          <w:szCs w:val="20"/>
        </w:rPr>
      </w:pPr>
    </w:p>
    <w:p w:rsidR="003C5EAC" w:rsidRPr="00F8572F" w:rsidRDefault="003B5B70" w:rsidP="00F8572F">
      <w:pPr>
        <w:spacing w:after="0" w:line="240" w:lineRule="auto"/>
        <w:jc w:val="both"/>
        <w:rPr>
          <w:rFonts w:ascii="Arial" w:eastAsia="Times New Roman" w:hAnsi="Arial" w:cs="Arial"/>
          <w:i/>
          <w:sz w:val="20"/>
          <w:szCs w:val="20"/>
        </w:rPr>
      </w:pPr>
      <w:r w:rsidRPr="00F8572F">
        <w:rPr>
          <w:rFonts w:ascii="Arial" w:eastAsia="Times New Roman" w:hAnsi="Arial" w:cs="Arial"/>
          <w:i/>
          <w:sz w:val="20"/>
          <w:szCs w:val="20"/>
        </w:rPr>
        <w:t xml:space="preserve">Committee </w:t>
      </w:r>
      <w:proofErr w:type="gramStart"/>
      <w:r w:rsidRPr="00F8572F">
        <w:rPr>
          <w:rFonts w:ascii="Arial" w:eastAsia="Times New Roman" w:hAnsi="Arial" w:cs="Arial"/>
          <w:i/>
          <w:sz w:val="20"/>
          <w:szCs w:val="20"/>
        </w:rPr>
        <w:t>Membership :</w:t>
      </w:r>
      <w:proofErr w:type="gramEnd"/>
    </w:p>
    <w:p w:rsidR="003B5B70" w:rsidRPr="00F8572F" w:rsidRDefault="003B5B70" w:rsidP="003C5EAC">
      <w:pPr>
        <w:spacing w:after="0" w:line="240" w:lineRule="auto"/>
        <w:jc w:val="both"/>
        <w:rPr>
          <w:rFonts w:ascii="Arial" w:eastAsia="Times New Roman" w:hAnsi="Arial" w:cs="Arial"/>
          <w:sz w:val="20"/>
          <w:szCs w:val="20"/>
        </w:rPr>
      </w:pPr>
    </w:p>
    <w:p w:rsidR="003B5B70" w:rsidRPr="00F8572F" w:rsidRDefault="003B5B70" w:rsidP="003C5EAC">
      <w:p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 xml:space="preserve">The Committee noted that a long standing co-opted member’s term of office is to expire at the end of the academic year for 2022/23, this retirement will impact the Audit committee for a new Committee chair will also need to be appointed. Poor planning has been recognised as a risk, by the committee, to the stability and effectiveness of the corporation’s governance framework. The Clerk was tasked </w:t>
      </w:r>
      <w:proofErr w:type="gramStart"/>
      <w:r w:rsidRPr="00F8572F">
        <w:rPr>
          <w:rFonts w:ascii="Arial" w:eastAsia="Times New Roman" w:hAnsi="Arial" w:cs="Arial"/>
          <w:sz w:val="20"/>
          <w:szCs w:val="20"/>
        </w:rPr>
        <w:t>with  seeking</w:t>
      </w:r>
      <w:proofErr w:type="gramEnd"/>
      <w:r w:rsidRPr="00F8572F">
        <w:rPr>
          <w:rFonts w:ascii="Arial" w:eastAsia="Times New Roman" w:hAnsi="Arial" w:cs="Arial"/>
          <w:sz w:val="20"/>
          <w:szCs w:val="20"/>
        </w:rPr>
        <w:t xml:space="preserve"> out expressions of interest to specifically address this anticipated skill gap, including asking if the existing Chair would like to serve for an extended period of time.</w:t>
      </w:r>
    </w:p>
    <w:p w:rsidR="003B5B70" w:rsidRPr="00F8572F" w:rsidRDefault="003B5B70" w:rsidP="003C5EAC">
      <w:pPr>
        <w:spacing w:after="0" w:line="240" w:lineRule="auto"/>
        <w:jc w:val="both"/>
        <w:rPr>
          <w:rFonts w:ascii="Arial" w:eastAsia="Times New Roman" w:hAnsi="Arial" w:cs="Arial"/>
          <w:sz w:val="20"/>
          <w:szCs w:val="20"/>
        </w:rPr>
      </w:pPr>
    </w:p>
    <w:p w:rsidR="003C5EAC" w:rsidRPr="00F8572F" w:rsidRDefault="003B5B70" w:rsidP="003C5EAC">
      <w:pPr>
        <w:spacing w:after="0" w:line="240" w:lineRule="auto"/>
        <w:jc w:val="both"/>
        <w:rPr>
          <w:rFonts w:ascii="Arial" w:eastAsia="Times New Roman" w:hAnsi="Arial" w:cs="Arial"/>
          <w:sz w:val="20"/>
          <w:szCs w:val="20"/>
        </w:rPr>
      </w:pPr>
      <w:r w:rsidRPr="00F8572F">
        <w:rPr>
          <w:rFonts w:ascii="Arial" w:eastAsia="Times New Roman" w:hAnsi="Arial" w:cs="Arial"/>
          <w:sz w:val="20"/>
          <w:szCs w:val="20"/>
        </w:rPr>
        <w:t>The committee was of the view that it would be sensible to recruit a co-opted member from a HR background to serve on the R&amp;P Committee. T</w:t>
      </w:r>
      <w:r w:rsidR="003C5EAC" w:rsidRPr="00F8572F">
        <w:rPr>
          <w:rFonts w:ascii="Arial" w:eastAsia="Times New Roman" w:hAnsi="Arial" w:cs="Arial"/>
          <w:sz w:val="20"/>
          <w:szCs w:val="20"/>
        </w:rPr>
        <w:t xml:space="preserve">his skill set </w:t>
      </w:r>
      <w:r w:rsidRPr="00F8572F">
        <w:rPr>
          <w:rFonts w:ascii="Arial" w:eastAsia="Times New Roman" w:hAnsi="Arial" w:cs="Arial"/>
          <w:sz w:val="20"/>
          <w:szCs w:val="20"/>
        </w:rPr>
        <w:t xml:space="preserve">will </w:t>
      </w:r>
      <w:proofErr w:type="spellStart"/>
      <w:r w:rsidRPr="00F8572F">
        <w:rPr>
          <w:rFonts w:ascii="Arial" w:eastAsia="Times New Roman" w:hAnsi="Arial" w:cs="Arial"/>
          <w:sz w:val="20"/>
          <w:szCs w:val="20"/>
        </w:rPr>
        <w:t>compliment</w:t>
      </w:r>
      <w:proofErr w:type="spellEnd"/>
      <w:r w:rsidR="003C5EAC" w:rsidRPr="00F8572F">
        <w:rPr>
          <w:rFonts w:ascii="Arial" w:eastAsia="Times New Roman" w:hAnsi="Arial" w:cs="Arial"/>
          <w:sz w:val="20"/>
          <w:szCs w:val="20"/>
        </w:rPr>
        <w:t xml:space="preserve"> the existing membership</w:t>
      </w:r>
      <w:r w:rsidRPr="00F8572F">
        <w:rPr>
          <w:rFonts w:ascii="Arial" w:eastAsia="Times New Roman" w:hAnsi="Arial" w:cs="Arial"/>
          <w:sz w:val="20"/>
          <w:szCs w:val="20"/>
        </w:rPr>
        <w:t xml:space="preserve"> of this committee and support</w:t>
      </w:r>
      <w:r w:rsidR="003C5EAC" w:rsidRPr="00F8572F">
        <w:rPr>
          <w:rFonts w:ascii="Arial" w:eastAsia="Times New Roman" w:hAnsi="Arial" w:cs="Arial"/>
          <w:sz w:val="20"/>
          <w:szCs w:val="20"/>
        </w:rPr>
        <w:t xml:space="preserve"> delivery of the </w:t>
      </w:r>
      <w:proofErr w:type="gramStart"/>
      <w:r w:rsidR="003C5EAC" w:rsidRPr="00F8572F">
        <w:rPr>
          <w:rFonts w:ascii="Arial" w:eastAsia="Times New Roman" w:hAnsi="Arial" w:cs="Arial"/>
          <w:sz w:val="20"/>
          <w:szCs w:val="20"/>
        </w:rPr>
        <w:t>committees</w:t>
      </w:r>
      <w:proofErr w:type="gramEnd"/>
      <w:r w:rsidR="003C5EAC" w:rsidRPr="00F8572F">
        <w:rPr>
          <w:rFonts w:ascii="Arial" w:eastAsia="Times New Roman" w:hAnsi="Arial" w:cs="Arial"/>
          <w:sz w:val="20"/>
          <w:szCs w:val="20"/>
        </w:rPr>
        <w:t xml:space="preserve"> terms of reference. </w:t>
      </w:r>
      <w:r w:rsidRPr="00F8572F">
        <w:rPr>
          <w:rFonts w:ascii="Arial" w:eastAsia="Times New Roman" w:hAnsi="Arial" w:cs="Arial"/>
          <w:sz w:val="20"/>
          <w:szCs w:val="20"/>
        </w:rPr>
        <w:t xml:space="preserve">It would also </w:t>
      </w:r>
      <w:r w:rsidR="003C5EAC" w:rsidRPr="00F8572F">
        <w:rPr>
          <w:rFonts w:ascii="Arial" w:eastAsia="Times New Roman" w:hAnsi="Arial" w:cs="Arial"/>
          <w:sz w:val="20"/>
          <w:szCs w:val="20"/>
        </w:rPr>
        <w:t xml:space="preserve">to support </w:t>
      </w:r>
      <w:r w:rsidRPr="00F8572F">
        <w:rPr>
          <w:rFonts w:ascii="Arial" w:eastAsia="Times New Roman" w:hAnsi="Arial" w:cs="Arial"/>
          <w:sz w:val="20"/>
          <w:szCs w:val="20"/>
        </w:rPr>
        <w:t xml:space="preserve">academy </w:t>
      </w:r>
      <w:r w:rsidR="003C5EAC" w:rsidRPr="00F8572F">
        <w:rPr>
          <w:rFonts w:ascii="Arial" w:eastAsia="Times New Roman" w:hAnsi="Arial" w:cs="Arial"/>
          <w:sz w:val="20"/>
          <w:szCs w:val="20"/>
        </w:rPr>
        <w:t xml:space="preserve">conversion especially </w:t>
      </w:r>
      <w:r w:rsidRPr="00F8572F">
        <w:rPr>
          <w:rFonts w:ascii="Arial" w:eastAsia="Times New Roman" w:hAnsi="Arial" w:cs="Arial"/>
          <w:sz w:val="20"/>
          <w:szCs w:val="20"/>
        </w:rPr>
        <w:t>regarding</w:t>
      </w:r>
      <w:r w:rsidR="003C5EAC" w:rsidRPr="00F8572F">
        <w:rPr>
          <w:rFonts w:ascii="Arial" w:eastAsia="Times New Roman" w:hAnsi="Arial" w:cs="Arial"/>
          <w:sz w:val="20"/>
          <w:szCs w:val="20"/>
        </w:rPr>
        <w:t xml:space="preserve"> its impact (or not) on staffing matters e.g. TUPE. </w:t>
      </w:r>
    </w:p>
    <w:p w:rsidR="003B5B70" w:rsidRPr="00F8572F" w:rsidRDefault="003B5B70" w:rsidP="003C5EAC">
      <w:pPr>
        <w:spacing w:after="0" w:line="240" w:lineRule="auto"/>
        <w:jc w:val="both"/>
        <w:rPr>
          <w:rFonts w:ascii="Arial" w:eastAsia="Times New Roman" w:hAnsi="Arial" w:cs="Arial"/>
          <w:sz w:val="20"/>
          <w:szCs w:val="20"/>
        </w:rPr>
      </w:pPr>
    </w:p>
    <w:p w:rsidR="003C5EAC" w:rsidRPr="00F8572F" w:rsidRDefault="00D803B1" w:rsidP="003C5EAC">
      <w:pPr>
        <w:rPr>
          <w:rFonts w:ascii="Arial" w:eastAsia="Times New Roman" w:hAnsi="Arial" w:cs="Arial"/>
          <w:sz w:val="20"/>
          <w:szCs w:val="20"/>
        </w:rPr>
      </w:pPr>
      <w:r w:rsidRPr="00F8572F">
        <w:rPr>
          <w:rFonts w:ascii="Arial" w:eastAsia="Times New Roman" w:hAnsi="Arial" w:cs="Arial"/>
          <w:sz w:val="20"/>
          <w:szCs w:val="20"/>
        </w:rPr>
        <w:t>The Clerk confirmed that o</w:t>
      </w:r>
      <w:r w:rsidR="003B5B70" w:rsidRPr="00F8572F">
        <w:rPr>
          <w:rFonts w:ascii="Arial" w:eastAsia="Times New Roman" w:hAnsi="Arial" w:cs="Arial"/>
          <w:sz w:val="20"/>
          <w:szCs w:val="20"/>
        </w:rPr>
        <w:t>pportun</w:t>
      </w:r>
      <w:r w:rsidRPr="00F8572F">
        <w:rPr>
          <w:rFonts w:ascii="Arial" w:eastAsia="Times New Roman" w:hAnsi="Arial" w:cs="Arial"/>
          <w:sz w:val="20"/>
          <w:szCs w:val="20"/>
        </w:rPr>
        <w:t xml:space="preserve">ities for co-opted members </w:t>
      </w:r>
      <w:r w:rsidR="003B5B70" w:rsidRPr="00F8572F">
        <w:rPr>
          <w:rFonts w:ascii="Arial" w:eastAsia="Times New Roman" w:hAnsi="Arial" w:cs="Arial"/>
          <w:sz w:val="20"/>
          <w:szCs w:val="20"/>
        </w:rPr>
        <w:t>continue to be advertised. The Clerk continues to pursue all lines of enquiry.</w:t>
      </w:r>
    </w:p>
    <w:p w:rsidR="00D803B1" w:rsidRPr="00F8572F" w:rsidRDefault="00D803B1" w:rsidP="003C5EAC">
      <w:pPr>
        <w:rPr>
          <w:rFonts w:ascii="Arial" w:eastAsia="Times New Roman" w:hAnsi="Arial" w:cs="Arial"/>
          <w:i/>
          <w:sz w:val="20"/>
          <w:szCs w:val="20"/>
        </w:rPr>
      </w:pPr>
      <w:proofErr w:type="spellStart"/>
      <w:r w:rsidRPr="00F8572F">
        <w:rPr>
          <w:rFonts w:ascii="Arial" w:eastAsia="Times New Roman" w:hAnsi="Arial" w:cs="Arial"/>
          <w:i/>
          <w:sz w:val="20"/>
          <w:szCs w:val="20"/>
        </w:rPr>
        <w:lastRenderedPageBreak/>
        <w:t>Covid</w:t>
      </w:r>
      <w:proofErr w:type="spellEnd"/>
      <w:r w:rsidRPr="00F8572F">
        <w:rPr>
          <w:rFonts w:ascii="Arial" w:eastAsia="Times New Roman" w:hAnsi="Arial" w:cs="Arial"/>
          <w:i/>
          <w:sz w:val="20"/>
          <w:szCs w:val="20"/>
        </w:rPr>
        <w:t xml:space="preserve"> 19 Sub-Committee:</w:t>
      </w:r>
    </w:p>
    <w:p w:rsidR="00D803B1" w:rsidRPr="00F8572F" w:rsidRDefault="00D803B1" w:rsidP="003C5EAC">
      <w:pPr>
        <w:rPr>
          <w:rFonts w:ascii="Arial" w:eastAsia="Times New Roman" w:hAnsi="Arial" w:cs="Arial"/>
          <w:sz w:val="20"/>
          <w:szCs w:val="20"/>
        </w:rPr>
      </w:pPr>
      <w:r w:rsidRPr="00F8572F">
        <w:rPr>
          <w:rFonts w:ascii="Arial" w:eastAsia="Times New Roman" w:hAnsi="Arial" w:cs="Arial"/>
          <w:sz w:val="20"/>
          <w:szCs w:val="20"/>
        </w:rPr>
        <w:t xml:space="preserve">The committee noted that the </w:t>
      </w:r>
      <w:proofErr w:type="spellStart"/>
      <w:r w:rsidRPr="00F8572F">
        <w:rPr>
          <w:rFonts w:ascii="Arial" w:eastAsia="Times New Roman" w:hAnsi="Arial" w:cs="Arial"/>
          <w:sz w:val="20"/>
          <w:szCs w:val="20"/>
        </w:rPr>
        <w:t>Covid</w:t>
      </w:r>
      <w:proofErr w:type="spellEnd"/>
      <w:r w:rsidRPr="00F8572F">
        <w:rPr>
          <w:rFonts w:ascii="Arial" w:eastAsia="Times New Roman" w:hAnsi="Arial" w:cs="Arial"/>
          <w:sz w:val="20"/>
          <w:szCs w:val="20"/>
        </w:rPr>
        <w:t xml:space="preserve"> 19 sub group had first been formed to support SLT in addressing the immediate impact of COVID 19. Members recognised that the ongoing pandemic poses less of a challenge to the college now with the Governments ‘living with </w:t>
      </w:r>
      <w:proofErr w:type="spellStart"/>
      <w:r w:rsidRPr="00F8572F">
        <w:rPr>
          <w:rFonts w:ascii="Arial" w:eastAsia="Times New Roman" w:hAnsi="Arial" w:cs="Arial"/>
          <w:sz w:val="20"/>
          <w:szCs w:val="20"/>
        </w:rPr>
        <w:t>Covid</w:t>
      </w:r>
      <w:proofErr w:type="spellEnd"/>
      <w:r w:rsidR="00F8572F" w:rsidRPr="00F8572F">
        <w:rPr>
          <w:rFonts w:ascii="Arial" w:eastAsia="Times New Roman" w:hAnsi="Arial" w:cs="Arial"/>
          <w:sz w:val="20"/>
          <w:szCs w:val="20"/>
        </w:rPr>
        <w:t>’</w:t>
      </w:r>
      <w:r w:rsidRPr="00F8572F">
        <w:rPr>
          <w:rFonts w:ascii="Arial" w:eastAsia="Times New Roman" w:hAnsi="Arial" w:cs="Arial"/>
          <w:sz w:val="20"/>
          <w:szCs w:val="20"/>
        </w:rPr>
        <w:t xml:space="preserve"> guidance informing colleges ongoing risk assessments, which is reported to the Audit Committee.</w:t>
      </w:r>
    </w:p>
    <w:p w:rsidR="00D803B1" w:rsidRPr="00F8572F" w:rsidRDefault="00D803B1" w:rsidP="003C5EAC">
      <w:pPr>
        <w:rPr>
          <w:rFonts w:ascii="Arial" w:eastAsia="Times New Roman" w:hAnsi="Arial" w:cs="Arial"/>
          <w:sz w:val="20"/>
          <w:szCs w:val="20"/>
        </w:rPr>
      </w:pPr>
      <w:r w:rsidRPr="00F8572F">
        <w:rPr>
          <w:rFonts w:ascii="Arial" w:eastAsia="Times New Roman" w:hAnsi="Arial" w:cs="Arial"/>
          <w:sz w:val="20"/>
          <w:szCs w:val="20"/>
        </w:rPr>
        <w:t xml:space="preserve">It was </w:t>
      </w:r>
      <w:r w:rsidR="00F8572F" w:rsidRPr="00F8572F">
        <w:rPr>
          <w:rFonts w:ascii="Arial" w:eastAsia="Times New Roman" w:hAnsi="Arial" w:cs="Arial"/>
          <w:sz w:val="20"/>
          <w:szCs w:val="20"/>
        </w:rPr>
        <w:t xml:space="preserve">therefore </w:t>
      </w:r>
      <w:r w:rsidRPr="00F8572F">
        <w:rPr>
          <w:rFonts w:ascii="Arial" w:eastAsia="Times New Roman" w:hAnsi="Arial" w:cs="Arial"/>
          <w:sz w:val="20"/>
          <w:szCs w:val="20"/>
        </w:rPr>
        <w:t>deemed appropriate</w:t>
      </w:r>
      <w:r w:rsidR="00F8572F" w:rsidRPr="00F8572F">
        <w:rPr>
          <w:rFonts w:ascii="Arial" w:eastAsia="Times New Roman" w:hAnsi="Arial" w:cs="Arial"/>
          <w:sz w:val="20"/>
          <w:szCs w:val="20"/>
        </w:rPr>
        <w:t xml:space="preserve"> and timely</w:t>
      </w:r>
      <w:r w:rsidRPr="00F8572F">
        <w:rPr>
          <w:rFonts w:ascii="Arial" w:eastAsia="Times New Roman" w:hAnsi="Arial" w:cs="Arial"/>
          <w:sz w:val="20"/>
          <w:szCs w:val="20"/>
        </w:rPr>
        <w:t xml:space="preserve"> to cease this sub-committe</w:t>
      </w:r>
      <w:r w:rsidR="00F8572F" w:rsidRPr="00F8572F">
        <w:rPr>
          <w:rFonts w:ascii="Arial" w:eastAsia="Times New Roman" w:hAnsi="Arial" w:cs="Arial"/>
          <w:sz w:val="20"/>
          <w:szCs w:val="20"/>
        </w:rPr>
        <w:t>e an</w:t>
      </w:r>
      <w:r w:rsidRPr="00F8572F">
        <w:rPr>
          <w:rFonts w:ascii="Arial" w:eastAsia="Times New Roman" w:hAnsi="Arial" w:cs="Arial"/>
          <w:sz w:val="20"/>
          <w:szCs w:val="20"/>
        </w:rPr>
        <w:t>d</w:t>
      </w:r>
      <w:r w:rsidR="00F8572F" w:rsidRPr="00F8572F">
        <w:rPr>
          <w:rFonts w:ascii="Arial" w:eastAsia="Times New Roman" w:hAnsi="Arial" w:cs="Arial"/>
          <w:sz w:val="20"/>
          <w:szCs w:val="20"/>
        </w:rPr>
        <w:t xml:space="preserve"> </w:t>
      </w:r>
      <w:r w:rsidRPr="00F8572F">
        <w:rPr>
          <w:rFonts w:ascii="Arial" w:eastAsia="Times New Roman" w:hAnsi="Arial" w:cs="Arial"/>
          <w:sz w:val="20"/>
          <w:szCs w:val="20"/>
        </w:rPr>
        <w:t>its terms of reference with immediate effect.</w:t>
      </w:r>
    </w:p>
    <w:p w:rsidR="00D803B1" w:rsidRPr="00F8572F" w:rsidRDefault="00D803B1" w:rsidP="003C5EAC">
      <w:pPr>
        <w:rPr>
          <w:rFonts w:ascii="Arial" w:eastAsia="Times New Roman" w:hAnsi="Arial" w:cs="Arial"/>
          <w:b/>
          <w:sz w:val="20"/>
          <w:szCs w:val="20"/>
        </w:rPr>
      </w:pPr>
      <w:r w:rsidRPr="00F8572F">
        <w:rPr>
          <w:rFonts w:ascii="Arial" w:eastAsia="Times New Roman" w:hAnsi="Arial" w:cs="Arial"/>
          <w:b/>
          <w:sz w:val="20"/>
          <w:szCs w:val="20"/>
        </w:rPr>
        <w:t>Resolved:</w:t>
      </w:r>
    </w:p>
    <w:p w:rsidR="00D803B1" w:rsidRPr="00F8572F" w:rsidRDefault="00D803B1" w:rsidP="00D803B1">
      <w:pPr>
        <w:pStyle w:val="ListParagraph"/>
        <w:numPr>
          <w:ilvl w:val="0"/>
          <w:numId w:val="17"/>
        </w:numPr>
        <w:rPr>
          <w:rFonts w:ascii="Arial" w:eastAsia="Times New Roman" w:hAnsi="Arial" w:cs="Arial"/>
          <w:b/>
          <w:sz w:val="20"/>
          <w:szCs w:val="20"/>
        </w:rPr>
      </w:pPr>
      <w:r w:rsidRPr="00F8572F">
        <w:rPr>
          <w:rFonts w:ascii="Arial" w:eastAsia="Times New Roman" w:hAnsi="Arial" w:cs="Arial"/>
          <w:b/>
          <w:sz w:val="20"/>
          <w:szCs w:val="20"/>
        </w:rPr>
        <w:t xml:space="preserve">That Ms A Needham be </w:t>
      </w:r>
      <w:r w:rsidR="00367EF5">
        <w:rPr>
          <w:rFonts w:ascii="Arial" w:eastAsia="Times New Roman" w:hAnsi="Arial" w:cs="Arial"/>
          <w:b/>
          <w:sz w:val="20"/>
          <w:szCs w:val="20"/>
        </w:rPr>
        <w:t>recommended for</w:t>
      </w:r>
      <w:r w:rsidR="004C068D">
        <w:rPr>
          <w:rFonts w:ascii="Arial" w:eastAsia="Times New Roman" w:hAnsi="Arial" w:cs="Arial"/>
          <w:b/>
          <w:sz w:val="20"/>
          <w:szCs w:val="20"/>
        </w:rPr>
        <w:t xml:space="preserve"> </w:t>
      </w:r>
      <w:proofErr w:type="gramStart"/>
      <w:r w:rsidRPr="00F8572F">
        <w:rPr>
          <w:rFonts w:ascii="Arial" w:eastAsia="Times New Roman" w:hAnsi="Arial" w:cs="Arial"/>
          <w:b/>
          <w:sz w:val="20"/>
          <w:szCs w:val="20"/>
        </w:rPr>
        <w:t>reappoint</w:t>
      </w:r>
      <w:r w:rsidR="004C068D">
        <w:rPr>
          <w:rFonts w:ascii="Arial" w:eastAsia="Times New Roman" w:hAnsi="Arial" w:cs="Arial"/>
          <w:b/>
          <w:sz w:val="20"/>
          <w:szCs w:val="20"/>
        </w:rPr>
        <w:t xml:space="preserve">ment </w:t>
      </w:r>
      <w:r w:rsidRPr="00F8572F">
        <w:rPr>
          <w:rFonts w:ascii="Arial" w:eastAsia="Times New Roman" w:hAnsi="Arial" w:cs="Arial"/>
          <w:b/>
          <w:sz w:val="20"/>
          <w:szCs w:val="20"/>
        </w:rPr>
        <w:t xml:space="preserve"> as</w:t>
      </w:r>
      <w:proofErr w:type="gramEnd"/>
      <w:r w:rsidR="004C068D">
        <w:rPr>
          <w:rFonts w:ascii="Arial" w:eastAsia="Times New Roman" w:hAnsi="Arial" w:cs="Arial"/>
          <w:b/>
          <w:sz w:val="20"/>
          <w:szCs w:val="20"/>
        </w:rPr>
        <w:t xml:space="preserve"> an</w:t>
      </w:r>
      <w:r w:rsidRPr="00F8572F">
        <w:rPr>
          <w:rFonts w:ascii="Arial" w:eastAsia="Times New Roman" w:hAnsi="Arial" w:cs="Arial"/>
          <w:b/>
          <w:sz w:val="20"/>
          <w:szCs w:val="20"/>
        </w:rPr>
        <w:t xml:space="preserve"> external Governor for a period of 4 years commencing September 2022 to the end of the Autumn term 2026. For Ms Needham to serve on the F&amp;R Committee.</w:t>
      </w:r>
    </w:p>
    <w:p w:rsidR="00D803B1" w:rsidRPr="00F8572F" w:rsidRDefault="00D803B1" w:rsidP="00D803B1">
      <w:pPr>
        <w:pStyle w:val="ListParagraph"/>
        <w:numPr>
          <w:ilvl w:val="0"/>
          <w:numId w:val="17"/>
        </w:numPr>
        <w:rPr>
          <w:rFonts w:ascii="Arial" w:eastAsia="Times New Roman" w:hAnsi="Arial" w:cs="Arial"/>
          <w:b/>
          <w:sz w:val="20"/>
          <w:szCs w:val="20"/>
        </w:rPr>
      </w:pPr>
      <w:r w:rsidRPr="00F8572F">
        <w:rPr>
          <w:rFonts w:ascii="Arial" w:eastAsia="Times New Roman" w:hAnsi="Arial" w:cs="Arial"/>
          <w:b/>
          <w:sz w:val="20"/>
          <w:szCs w:val="20"/>
        </w:rPr>
        <w:t>That Mr J Dawson</w:t>
      </w:r>
      <w:r w:rsidR="004C068D">
        <w:rPr>
          <w:rFonts w:ascii="Arial" w:eastAsia="Times New Roman" w:hAnsi="Arial" w:cs="Arial"/>
          <w:b/>
          <w:sz w:val="20"/>
          <w:szCs w:val="20"/>
        </w:rPr>
        <w:t xml:space="preserve"> be recommended to</w:t>
      </w:r>
      <w:r w:rsidRPr="00F8572F">
        <w:rPr>
          <w:rFonts w:ascii="Arial" w:eastAsia="Times New Roman" w:hAnsi="Arial" w:cs="Arial"/>
          <w:b/>
          <w:sz w:val="20"/>
          <w:szCs w:val="20"/>
        </w:rPr>
        <w:t xml:space="preserve"> serve a further term of office for two years to end of July 2024 to support the corporation’s strategic intent to </w:t>
      </w:r>
      <w:proofErr w:type="spellStart"/>
      <w:r w:rsidRPr="00F8572F">
        <w:rPr>
          <w:rFonts w:ascii="Arial" w:eastAsia="Times New Roman" w:hAnsi="Arial" w:cs="Arial"/>
          <w:b/>
          <w:sz w:val="20"/>
          <w:szCs w:val="20"/>
        </w:rPr>
        <w:t>academise</w:t>
      </w:r>
      <w:proofErr w:type="spellEnd"/>
      <w:r w:rsidRPr="00F8572F">
        <w:rPr>
          <w:rFonts w:ascii="Arial" w:eastAsia="Times New Roman" w:hAnsi="Arial" w:cs="Arial"/>
          <w:b/>
          <w:sz w:val="20"/>
          <w:szCs w:val="20"/>
        </w:rPr>
        <w:t>. For Mr Dawson to continue to serve as F&amp;R Committee Chair during this time.</w:t>
      </w:r>
    </w:p>
    <w:p w:rsidR="00D803B1" w:rsidRPr="00F8572F" w:rsidRDefault="00D803B1" w:rsidP="00D803B1">
      <w:pPr>
        <w:pStyle w:val="ListParagraph"/>
        <w:numPr>
          <w:ilvl w:val="0"/>
          <w:numId w:val="17"/>
        </w:numPr>
        <w:rPr>
          <w:rFonts w:ascii="Arial" w:eastAsia="Times New Roman" w:hAnsi="Arial" w:cs="Arial"/>
          <w:b/>
          <w:sz w:val="20"/>
          <w:szCs w:val="20"/>
        </w:rPr>
      </w:pPr>
      <w:r w:rsidRPr="00F8572F">
        <w:rPr>
          <w:rFonts w:ascii="Arial" w:eastAsia="Times New Roman" w:hAnsi="Arial" w:cs="Arial"/>
          <w:b/>
          <w:sz w:val="20"/>
          <w:szCs w:val="20"/>
        </w:rPr>
        <w:t xml:space="preserve">For the Clerk to continue to advertise governor vacancies and co-opted member opportunities. Retired Governors may express interest in applying for vacancies; recruitment procedures to apply in all circumstances. </w:t>
      </w:r>
    </w:p>
    <w:p w:rsidR="00D803B1" w:rsidRPr="00F8572F" w:rsidRDefault="00F8572F" w:rsidP="00F8572F">
      <w:pPr>
        <w:pStyle w:val="ListParagraph"/>
        <w:numPr>
          <w:ilvl w:val="0"/>
          <w:numId w:val="17"/>
        </w:numPr>
        <w:rPr>
          <w:rFonts w:ascii="Arial" w:eastAsia="Times New Roman" w:hAnsi="Arial" w:cs="Arial"/>
          <w:b/>
          <w:sz w:val="20"/>
          <w:szCs w:val="20"/>
        </w:rPr>
      </w:pPr>
      <w:r w:rsidRPr="00F8572F">
        <w:rPr>
          <w:rFonts w:ascii="Arial" w:eastAsia="Times New Roman" w:hAnsi="Arial" w:cs="Arial"/>
          <w:b/>
          <w:sz w:val="20"/>
          <w:szCs w:val="20"/>
        </w:rPr>
        <w:t>To cease the COVID 19 sub-committee and its terms of reference with immediate effect.</w:t>
      </w:r>
    </w:p>
    <w:p w:rsidR="000A7D90" w:rsidRPr="00F8572F" w:rsidRDefault="000A7D90" w:rsidP="00F8572F">
      <w:pPr>
        <w:tabs>
          <w:tab w:val="left" w:pos="837"/>
        </w:tabs>
        <w:kinsoku w:val="0"/>
        <w:overflowPunct w:val="0"/>
        <w:autoSpaceDE w:val="0"/>
        <w:autoSpaceDN w:val="0"/>
        <w:adjustRightInd w:val="0"/>
        <w:spacing w:before="65" w:after="0" w:line="240" w:lineRule="auto"/>
        <w:outlineLvl w:val="0"/>
        <w:rPr>
          <w:rFonts w:ascii="Arial" w:hAnsi="Arial" w:cs="Arial"/>
          <w:b/>
          <w:bCs/>
          <w:sz w:val="20"/>
          <w:szCs w:val="20"/>
        </w:rPr>
      </w:pPr>
    </w:p>
    <w:p w:rsidR="000B0DD3" w:rsidRPr="00F8572F" w:rsidRDefault="000B0DD3" w:rsidP="000A7D90">
      <w:pPr>
        <w:numPr>
          <w:ilvl w:val="0"/>
          <w:numId w:val="5"/>
        </w:numPr>
        <w:tabs>
          <w:tab w:val="left" w:pos="837"/>
        </w:tabs>
        <w:kinsoku w:val="0"/>
        <w:overflowPunct w:val="0"/>
        <w:autoSpaceDE w:val="0"/>
        <w:autoSpaceDN w:val="0"/>
        <w:adjustRightInd w:val="0"/>
        <w:spacing w:before="65" w:after="0" w:line="240" w:lineRule="auto"/>
        <w:outlineLvl w:val="0"/>
        <w:rPr>
          <w:rFonts w:ascii="Arial" w:hAnsi="Arial" w:cs="Arial"/>
          <w:b/>
          <w:bCs/>
          <w:sz w:val="20"/>
          <w:szCs w:val="20"/>
        </w:rPr>
      </w:pPr>
      <w:r w:rsidRPr="00F8572F">
        <w:rPr>
          <w:rFonts w:ascii="Arial" w:hAnsi="Arial" w:cs="Arial"/>
          <w:b/>
          <w:bCs/>
          <w:sz w:val="20"/>
          <w:szCs w:val="20"/>
        </w:rPr>
        <w:t>Standing</w:t>
      </w:r>
      <w:r w:rsidRPr="00F8572F">
        <w:rPr>
          <w:rFonts w:ascii="Arial" w:hAnsi="Arial" w:cs="Arial"/>
          <w:b/>
          <w:bCs/>
          <w:spacing w:val="-2"/>
          <w:sz w:val="20"/>
          <w:szCs w:val="20"/>
        </w:rPr>
        <w:t xml:space="preserve"> </w:t>
      </w:r>
      <w:r w:rsidR="000A7D90" w:rsidRPr="00F8572F">
        <w:rPr>
          <w:rFonts w:ascii="Arial" w:hAnsi="Arial" w:cs="Arial"/>
          <w:b/>
          <w:bCs/>
          <w:sz w:val="20"/>
          <w:szCs w:val="20"/>
        </w:rPr>
        <w:t>Orders 2022</w:t>
      </w:r>
      <w:r w:rsidRPr="00F8572F">
        <w:rPr>
          <w:rFonts w:ascii="Arial" w:hAnsi="Arial" w:cs="Arial"/>
          <w:b/>
          <w:bCs/>
          <w:sz w:val="20"/>
          <w:szCs w:val="20"/>
        </w:rPr>
        <w:t xml:space="preserve"> :</w:t>
      </w:r>
      <w:r w:rsidRPr="00F8572F">
        <w:rPr>
          <w:rFonts w:ascii="Arial" w:hAnsi="Arial" w:cs="Arial"/>
          <w:b/>
          <w:bCs/>
          <w:spacing w:val="2"/>
          <w:sz w:val="20"/>
          <w:szCs w:val="20"/>
        </w:rPr>
        <w:t xml:space="preserve"> </w:t>
      </w:r>
      <w:r w:rsidRPr="00F8572F">
        <w:rPr>
          <w:rFonts w:ascii="Arial" w:hAnsi="Arial" w:cs="Arial"/>
          <w:b/>
          <w:bCs/>
          <w:sz w:val="20"/>
          <w:szCs w:val="20"/>
        </w:rPr>
        <w:t>annual</w:t>
      </w:r>
      <w:r w:rsidRPr="00F8572F">
        <w:rPr>
          <w:rFonts w:ascii="Arial" w:hAnsi="Arial" w:cs="Arial"/>
          <w:b/>
          <w:bCs/>
          <w:spacing w:val="3"/>
          <w:sz w:val="20"/>
          <w:szCs w:val="20"/>
        </w:rPr>
        <w:t xml:space="preserve"> </w:t>
      </w:r>
      <w:r w:rsidRPr="00F8572F">
        <w:rPr>
          <w:rFonts w:ascii="Arial" w:hAnsi="Arial" w:cs="Arial"/>
          <w:b/>
          <w:bCs/>
          <w:sz w:val="20"/>
          <w:szCs w:val="20"/>
        </w:rPr>
        <w:t>review</w:t>
      </w:r>
    </w:p>
    <w:p w:rsidR="008A1796" w:rsidRDefault="008A1796" w:rsidP="008A1796">
      <w:pPr>
        <w:tabs>
          <w:tab w:val="left" w:pos="837"/>
        </w:tabs>
        <w:kinsoku w:val="0"/>
        <w:overflowPunct w:val="0"/>
        <w:autoSpaceDE w:val="0"/>
        <w:autoSpaceDN w:val="0"/>
        <w:adjustRightInd w:val="0"/>
        <w:spacing w:before="65" w:after="0" w:line="240" w:lineRule="auto"/>
        <w:outlineLvl w:val="0"/>
        <w:rPr>
          <w:rFonts w:ascii="Arial" w:hAnsi="Arial" w:cs="Arial"/>
          <w:b/>
          <w:bCs/>
          <w:sz w:val="20"/>
          <w:szCs w:val="20"/>
        </w:rPr>
      </w:pPr>
    </w:p>
    <w:p w:rsidR="008A1796" w:rsidRPr="008A1796" w:rsidRDefault="008A1796" w:rsidP="008A1796">
      <w:pPr>
        <w:spacing w:after="200" w:line="276" w:lineRule="auto"/>
        <w:contextualSpacing/>
        <w:rPr>
          <w:rFonts w:ascii="Arial" w:eastAsia="Calibri" w:hAnsi="Arial" w:cs="Arial"/>
          <w:sz w:val="20"/>
          <w:szCs w:val="20"/>
        </w:rPr>
      </w:pPr>
      <w:r w:rsidRPr="008A1796">
        <w:rPr>
          <w:rFonts w:ascii="Arial" w:eastAsia="Calibri" w:hAnsi="Arial" w:cs="Arial"/>
          <w:sz w:val="20"/>
          <w:szCs w:val="20"/>
        </w:rPr>
        <w:t>The constitution and powers of the Corporation continue to be set out in the Instrument and Articles of Government of Sixth Form College Corporations. These Standing Orders are to be referred to alongside the Instrument and Articles to gain a full understanding of the operation of the Board. The Clerk advised the Committee that the Corporation’s standing orders are subject to annual review.</w:t>
      </w:r>
    </w:p>
    <w:p w:rsidR="008A1796" w:rsidRPr="008A1796" w:rsidRDefault="008A1796" w:rsidP="008A1796">
      <w:pPr>
        <w:spacing w:after="200" w:line="276" w:lineRule="auto"/>
        <w:ind w:left="360" w:firstLine="360"/>
        <w:contextualSpacing/>
        <w:rPr>
          <w:rFonts w:ascii="Arial" w:eastAsia="Calibri" w:hAnsi="Arial" w:cs="Arial"/>
          <w:sz w:val="20"/>
          <w:szCs w:val="20"/>
        </w:rPr>
      </w:pPr>
    </w:p>
    <w:p w:rsidR="008A1796" w:rsidRDefault="008A1796" w:rsidP="008A1796">
      <w:pPr>
        <w:spacing w:after="200" w:line="276" w:lineRule="auto"/>
        <w:contextualSpacing/>
        <w:rPr>
          <w:rFonts w:ascii="Arial" w:eastAsia="Calibri" w:hAnsi="Arial" w:cs="Arial"/>
          <w:sz w:val="20"/>
          <w:szCs w:val="20"/>
        </w:rPr>
      </w:pPr>
      <w:r w:rsidRPr="008A1796">
        <w:rPr>
          <w:rFonts w:ascii="Arial" w:eastAsia="Calibri" w:hAnsi="Arial" w:cs="Arial"/>
          <w:sz w:val="20"/>
          <w:szCs w:val="20"/>
        </w:rPr>
        <w:t xml:space="preserve">The committee </w:t>
      </w:r>
      <w:r>
        <w:rPr>
          <w:rFonts w:ascii="Arial" w:eastAsia="Calibri" w:hAnsi="Arial" w:cs="Arial"/>
          <w:sz w:val="20"/>
          <w:szCs w:val="20"/>
        </w:rPr>
        <w:t>agreed that no amendments were necessary, as recommended by the Clerk.</w:t>
      </w:r>
    </w:p>
    <w:p w:rsidR="008A1796" w:rsidRDefault="008A1796" w:rsidP="008A1796">
      <w:pPr>
        <w:spacing w:after="200" w:line="276" w:lineRule="auto"/>
        <w:contextualSpacing/>
        <w:rPr>
          <w:rFonts w:ascii="Arial" w:eastAsia="Calibri" w:hAnsi="Arial" w:cs="Arial"/>
          <w:sz w:val="20"/>
          <w:szCs w:val="20"/>
        </w:rPr>
      </w:pPr>
    </w:p>
    <w:p w:rsidR="008A1796" w:rsidRPr="008A1796" w:rsidRDefault="008A1796" w:rsidP="008A1796">
      <w:pPr>
        <w:spacing w:after="200" w:line="276" w:lineRule="auto"/>
        <w:contextualSpacing/>
        <w:rPr>
          <w:rFonts w:ascii="Arial" w:eastAsia="Calibri" w:hAnsi="Arial" w:cs="Arial"/>
          <w:b/>
          <w:sz w:val="20"/>
          <w:szCs w:val="20"/>
        </w:rPr>
      </w:pPr>
      <w:r w:rsidRPr="008A1796">
        <w:rPr>
          <w:rFonts w:ascii="Arial" w:eastAsia="Calibri" w:hAnsi="Arial" w:cs="Arial"/>
          <w:b/>
          <w:sz w:val="20"/>
          <w:szCs w:val="20"/>
        </w:rPr>
        <w:t>Resolved:</w:t>
      </w:r>
    </w:p>
    <w:p w:rsidR="008A1796" w:rsidRPr="008A1796" w:rsidRDefault="008A1796" w:rsidP="008A1796">
      <w:pPr>
        <w:pStyle w:val="ListParagraph"/>
        <w:numPr>
          <w:ilvl w:val="0"/>
          <w:numId w:val="17"/>
        </w:numPr>
        <w:spacing w:after="200" w:line="276" w:lineRule="auto"/>
        <w:rPr>
          <w:rFonts w:ascii="Arial" w:eastAsia="Calibri" w:hAnsi="Arial" w:cs="Arial"/>
          <w:b/>
          <w:sz w:val="20"/>
          <w:szCs w:val="20"/>
        </w:rPr>
      </w:pPr>
      <w:r w:rsidRPr="008A1796">
        <w:rPr>
          <w:rFonts w:ascii="Arial" w:eastAsia="Calibri" w:hAnsi="Arial" w:cs="Arial"/>
          <w:b/>
          <w:sz w:val="20"/>
          <w:szCs w:val="20"/>
        </w:rPr>
        <w:t xml:space="preserve">To note that an annual review of the Standing orders has been undertaken and no changes are required. </w:t>
      </w:r>
    </w:p>
    <w:p w:rsidR="000B0DD3" w:rsidRPr="000B0DD3" w:rsidRDefault="000B0DD3" w:rsidP="000B0DD3">
      <w:pPr>
        <w:kinsoku w:val="0"/>
        <w:overflowPunct w:val="0"/>
        <w:autoSpaceDE w:val="0"/>
        <w:autoSpaceDN w:val="0"/>
        <w:adjustRightInd w:val="0"/>
        <w:spacing w:before="11" w:after="0" w:line="240" w:lineRule="auto"/>
        <w:rPr>
          <w:rFonts w:ascii="Arial" w:hAnsi="Arial" w:cs="Arial"/>
          <w:i/>
          <w:iCs/>
          <w:sz w:val="25"/>
          <w:szCs w:val="25"/>
        </w:rPr>
      </w:pPr>
    </w:p>
    <w:p w:rsidR="000B0DD3" w:rsidRDefault="000B0DD3" w:rsidP="000A7D90">
      <w:pPr>
        <w:numPr>
          <w:ilvl w:val="0"/>
          <w:numId w:val="5"/>
        </w:numPr>
        <w:tabs>
          <w:tab w:val="left" w:pos="837"/>
        </w:tabs>
        <w:kinsoku w:val="0"/>
        <w:overflowPunct w:val="0"/>
        <w:autoSpaceDE w:val="0"/>
        <w:autoSpaceDN w:val="0"/>
        <w:adjustRightInd w:val="0"/>
        <w:spacing w:after="0" w:line="240" w:lineRule="auto"/>
        <w:outlineLvl w:val="0"/>
        <w:rPr>
          <w:rFonts w:ascii="Arial" w:hAnsi="Arial" w:cs="Arial"/>
          <w:b/>
          <w:bCs/>
          <w:sz w:val="20"/>
          <w:szCs w:val="20"/>
        </w:rPr>
      </w:pPr>
      <w:r w:rsidRPr="000B0DD3">
        <w:rPr>
          <w:rFonts w:ascii="Arial" w:hAnsi="Arial" w:cs="Arial"/>
          <w:b/>
          <w:bCs/>
          <w:sz w:val="20"/>
          <w:szCs w:val="20"/>
        </w:rPr>
        <w:t>Scheme of</w:t>
      </w:r>
      <w:r w:rsidRPr="000B0DD3">
        <w:rPr>
          <w:rFonts w:ascii="Arial" w:hAnsi="Arial" w:cs="Arial"/>
          <w:b/>
          <w:bCs/>
          <w:spacing w:val="-3"/>
          <w:sz w:val="20"/>
          <w:szCs w:val="20"/>
        </w:rPr>
        <w:t xml:space="preserve"> </w:t>
      </w:r>
      <w:r w:rsidRPr="000B0DD3">
        <w:rPr>
          <w:rFonts w:ascii="Arial" w:hAnsi="Arial" w:cs="Arial"/>
          <w:b/>
          <w:bCs/>
          <w:sz w:val="20"/>
          <w:szCs w:val="20"/>
        </w:rPr>
        <w:t>Delegation</w:t>
      </w:r>
      <w:r w:rsidRPr="000B0DD3">
        <w:rPr>
          <w:rFonts w:ascii="Arial" w:hAnsi="Arial" w:cs="Arial"/>
          <w:b/>
          <w:bCs/>
          <w:spacing w:val="3"/>
          <w:sz w:val="20"/>
          <w:szCs w:val="20"/>
        </w:rPr>
        <w:t xml:space="preserve"> </w:t>
      </w:r>
      <w:r w:rsidR="000A7D90">
        <w:rPr>
          <w:rFonts w:ascii="Arial" w:hAnsi="Arial" w:cs="Arial"/>
          <w:b/>
          <w:bCs/>
          <w:sz w:val="20"/>
          <w:szCs w:val="20"/>
        </w:rPr>
        <w:t>2022</w:t>
      </w:r>
      <w:r w:rsidRPr="000B0DD3">
        <w:rPr>
          <w:rFonts w:ascii="Arial" w:hAnsi="Arial" w:cs="Arial"/>
          <w:b/>
          <w:bCs/>
          <w:sz w:val="20"/>
          <w:szCs w:val="20"/>
        </w:rPr>
        <w:t>:</w:t>
      </w:r>
      <w:r w:rsidRPr="000B0DD3">
        <w:rPr>
          <w:rFonts w:ascii="Arial" w:hAnsi="Arial" w:cs="Arial"/>
          <w:b/>
          <w:bCs/>
          <w:spacing w:val="2"/>
          <w:sz w:val="20"/>
          <w:szCs w:val="20"/>
        </w:rPr>
        <w:t xml:space="preserve"> </w:t>
      </w:r>
      <w:r w:rsidRPr="000B0DD3">
        <w:rPr>
          <w:rFonts w:ascii="Arial" w:hAnsi="Arial" w:cs="Arial"/>
          <w:b/>
          <w:bCs/>
          <w:sz w:val="20"/>
          <w:szCs w:val="20"/>
        </w:rPr>
        <w:t>annual</w:t>
      </w:r>
      <w:r w:rsidRPr="000B0DD3">
        <w:rPr>
          <w:rFonts w:ascii="Arial" w:hAnsi="Arial" w:cs="Arial"/>
          <w:b/>
          <w:bCs/>
          <w:spacing w:val="3"/>
          <w:sz w:val="20"/>
          <w:szCs w:val="20"/>
        </w:rPr>
        <w:t xml:space="preserve"> </w:t>
      </w:r>
      <w:r w:rsidRPr="000B0DD3">
        <w:rPr>
          <w:rFonts w:ascii="Arial" w:hAnsi="Arial" w:cs="Arial"/>
          <w:b/>
          <w:bCs/>
          <w:sz w:val="20"/>
          <w:szCs w:val="20"/>
        </w:rPr>
        <w:t>review</w:t>
      </w:r>
    </w:p>
    <w:p w:rsidR="008A1796" w:rsidRDefault="008A1796" w:rsidP="008A1796">
      <w:pPr>
        <w:tabs>
          <w:tab w:val="left" w:pos="837"/>
        </w:tabs>
        <w:kinsoku w:val="0"/>
        <w:overflowPunct w:val="0"/>
        <w:autoSpaceDE w:val="0"/>
        <w:autoSpaceDN w:val="0"/>
        <w:adjustRightInd w:val="0"/>
        <w:spacing w:after="0" w:line="240" w:lineRule="auto"/>
        <w:ind w:left="720"/>
        <w:outlineLvl w:val="0"/>
        <w:rPr>
          <w:rFonts w:ascii="Arial" w:hAnsi="Arial" w:cs="Arial"/>
          <w:b/>
          <w:bCs/>
          <w:sz w:val="20"/>
          <w:szCs w:val="20"/>
        </w:rPr>
      </w:pPr>
    </w:p>
    <w:p w:rsidR="008A1796" w:rsidRPr="008A1796" w:rsidRDefault="008A1796" w:rsidP="008A1796">
      <w:pPr>
        <w:spacing w:after="200" w:line="276" w:lineRule="auto"/>
        <w:contextualSpacing/>
        <w:rPr>
          <w:rFonts w:ascii="Arial" w:eastAsia="Calibri" w:hAnsi="Arial" w:cs="Arial"/>
          <w:sz w:val="20"/>
          <w:szCs w:val="20"/>
        </w:rPr>
      </w:pPr>
      <w:r w:rsidRPr="008A1796">
        <w:rPr>
          <w:rFonts w:ascii="Arial" w:eastAsia="Calibri" w:hAnsi="Arial" w:cs="Arial"/>
          <w:sz w:val="20"/>
          <w:szCs w:val="20"/>
        </w:rPr>
        <w:t>The Clerk advised members that the Scheme of Delegation continues to accurately reflect</w:t>
      </w:r>
    </w:p>
    <w:p w:rsidR="008A1796" w:rsidRPr="008A1796" w:rsidRDefault="008A1796" w:rsidP="008A1796">
      <w:pPr>
        <w:spacing w:after="200" w:line="276" w:lineRule="auto"/>
        <w:contextualSpacing/>
        <w:rPr>
          <w:rFonts w:ascii="Arial" w:eastAsia="Calibri" w:hAnsi="Arial" w:cs="Arial"/>
          <w:sz w:val="20"/>
          <w:szCs w:val="20"/>
        </w:rPr>
      </w:pPr>
      <w:proofErr w:type="gramStart"/>
      <w:r w:rsidRPr="008A1796">
        <w:rPr>
          <w:rFonts w:ascii="Arial" w:eastAsia="Calibri" w:hAnsi="Arial" w:cs="Arial"/>
          <w:sz w:val="20"/>
          <w:szCs w:val="20"/>
        </w:rPr>
        <w:t>current</w:t>
      </w:r>
      <w:proofErr w:type="gramEnd"/>
      <w:r w:rsidRPr="008A1796">
        <w:rPr>
          <w:rFonts w:ascii="Arial" w:eastAsia="Calibri" w:hAnsi="Arial" w:cs="Arial"/>
          <w:sz w:val="20"/>
          <w:szCs w:val="20"/>
        </w:rPr>
        <w:t xml:space="preserve"> governance practices and remains compliant with legal requirements. </w:t>
      </w:r>
    </w:p>
    <w:p w:rsidR="008A1796" w:rsidRPr="008A1796" w:rsidRDefault="008A1796" w:rsidP="008A1796">
      <w:pPr>
        <w:spacing w:after="200" w:line="276" w:lineRule="auto"/>
        <w:ind w:left="720"/>
        <w:contextualSpacing/>
        <w:rPr>
          <w:rFonts w:ascii="Arial" w:eastAsia="Calibri" w:hAnsi="Arial" w:cs="Arial"/>
          <w:sz w:val="20"/>
          <w:szCs w:val="20"/>
        </w:rPr>
      </w:pPr>
    </w:p>
    <w:p w:rsidR="008A1796" w:rsidRDefault="008A1796" w:rsidP="008A1796">
      <w:pPr>
        <w:spacing w:after="200" w:line="276" w:lineRule="auto"/>
        <w:contextualSpacing/>
        <w:rPr>
          <w:rFonts w:ascii="Arial" w:eastAsia="Calibri" w:hAnsi="Arial" w:cs="Arial"/>
          <w:sz w:val="20"/>
          <w:szCs w:val="20"/>
        </w:rPr>
      </w:pPr>
      <w:r w:rsidRPr="008A1796">
        <w:rPr>
          <w:rFonts w:ascii="Arial" w:eastAsia="Calibri" w:hAnsi="Arial" w:cs="Arial"/>
          <w:sz w:val="20"/>
          <w:szCs w:val="20"/>
        </w:rPr>
        <w:t>The Clerk explained however that</w:t>
      </w:r>
      <w:r>
        <w:rPr>
          <w:rFonts w:ascii="Arial" w:eastAsia="Calibri" w:hAnsi="Arial" w:cs="Arial"/>
          <w:sz w:val="20"/>
          <w:szCs w:val="20"/>
        </w:rPr>
        <w:t xml:space="preserve"> one minor amendment was</w:t>
      </w:r>
      <w:r w:rsidRPr="008A1796">
        <w:rPr>
          <w:rFonts w:ascii="Arial" w:eastAsia="Calibri" w:hAnsi="Arial" w:cs="Arial"/>
          <w:sz w:val="20"/>
          <w:szCs w:val="20"/>
        </w:rPr>
        <w:t xml:space="preserve"> required to ensure that the scheme of delegation accurately reflects the levels of financial delegation as listed </w:t>
      </w:r>
      <w:r>
        <w:rPr>
          <w:rFonts w:ascii="Arial" w:eastAsia="Calibri" w:hAnsi="Arial" w:cs="Arial"/>
          <w:sz w:val="20"/>
          <w:szCs w:val="20"/>
        </w:rPr>
        <w:t xml:space="preserve">within the Financial Regulations regarding </w:t>
      </w:r>
      <w:r w:rsidRPr="008A1796">
        <w:rPr>
          <w:rFonts w:ascii="Arial" w:eastAsia="Calibri" w:hAnsi="Arial" w:cs="Arial"/>
          <w:sz w:val="20"/>
          <w:szCs w:val="20"/>
        </w:rPr>
        <w:t>significant capital schemes: (agreed by the corporation in December 2021).</w:t>
      </w:r>
    </w:p>
    <w:p w:rsidR="008A1796" w:rsidRDefault="008A1796" w:rsidP="008A1796">
      <w:pPr>
        <w:spacing w:after="200" w:line="276" w:lineRule="auto"/>
        <w:contextualSpacing/>
        <w:rPr>
          <w:rFonts w:ascii="Arial" w:eastAsia="Calibri" w:hAnsi="Arial" w:cs="Arial"/>
          <w:sz w:val="20"/>
          <w:szCs w:val="20"/>
        </w:rPr>
      </w:pPr>
    </w:p>
    <w:p w:rsidR="008A1796" w:rsidRDefault="008A1796" w:rsidP="008A1796">
      <w:pPr>
        <w:spacing w:after="200" w:line="276" w:lineRule="auto"/>
        <w:contextualSpacing/>
        <w:rPr>
          <w:rFonts w:ascii="Arial" w:eastAsia="Calibri" w:hAnsi="Arial" w:cs="Arial"/>
          <w:sz w:val="20"/>
          <w:szCs w:val="20"/>
        </w:rPr>
      </w:pPr>
      <w:r w:rsidRPr="008A1796">
        <w:rPr>
          <w:rFonts w:ascii="Arial" w:eastAsia="Calibri" w:hAnsi="Arial" w:cs="Arial"/>
          <w:sz w:val="20"/>
          <w:szCs w:val="20"/>
        </w:rPr>
        <w:t xml:space="preserve">The Clerk confirmed that the policy approval route remains compliant with the College’s Governance Legal Advisors recommendations of the most important policies and codes which sixth form colleges should have in place. It was agreed that no amendments were therefore required. It was also noted that all policies continue to be subject to formal reviews within specific timescales (no greater than 3 years). </w:t>
      </w:r>
    </w:p>
    <w:p w:rsidR="008A1796" w:rsidRPr="008A1796" w:rsidRDefault="008A1796" w:rsidP="008A1796">
      <w:pPr>
        <w:spacing w:after="200" w:line="276" w:lineRule="auto"/>
        <w:contextualSpacing/>
        <w:rPr>
          <w:rFonts w:ascii="Arial" w:eastAsia="Calibri" w:hAnsi="Arial" w:cs="Arial"/>
          <w:b/>
          <w:sz w:val="20"/>
          <w:szCs w:val="20"/>
        </w:rPr>
      </w:pPr>
    </w:p>
    <w:p w:rsidR="008A1796" w:rsidRPr="008A1796" w:rsidRDefault="008A1796" w:rsidP="008A1796">
      <w:pPr>
        <w:spacing w:after="200" w:line="276" w:lineRule="auto"/>
        <w:contextualSpacing/>
        <w:rPr>
          <w:rFonts w:ascii="Arial" w:eastAsia="Calibri" w:hAnsi="Arial" w:cs="Arial"/>
          <w:b/>
          <w:sz w:val="20"/>
          <w:szCs w:val="20"/>
        </w:rPr>
      </w:pPr>
      <w:r w:rsidRPr="008A1796">
        <w:rPr>
          <w:rFonts w:ascii="Arial" w:eastAsia="Calibri" w:hAnsi="Arial" w:cs="Arial"/>
          <w:b/>
          <w:sz w:val="20"/>
          <w:szCs w:val="20"/>
        </w:rPr>
        <w:t>Resolved:</w:t>
      </w:r>
    </w:p>
    <w:p w:rsidR="008A1796" w:rsidRPr="008A1796" w:rsidRDefault="008A1796" w:rsidP="008A1796">
      <w:pPr>
        <w:pStyle w:val="ListParagraph"/>
        <w:numPr>
          <w:ilvl w:val="0"/>
          <w:numId w:val="17"/>
        </w:numPr>
        <w:spacing w:after="200" w:line="276" w:lineRule="auto"/>
        <w:rPr>
          <w:rFonts w:ascii="Arial" w:eastAsia="Calibri" w:hAnsi="Arial" w:cs="Arial"/>
          <w:b/>
          <w:sz w:val="20"/>
          <w:szCs w:val="20"/>
        </w:rPr>
      </w:pPr>
      <w:r w:rsidRPr="008A1796">
        <w:rPr>
          <w:rFonts w:ascii="Arial" w:eastAsia="Calibri" w:hAnsi="Arial" w:cs="Arial"/>
          <w:b/>
          <w:sz w:val="20"/>
          <w:szCs w:val="20"/>
        </w:rPr>
        <w:t>For the corporation to note that the annual review of the Scheme of delegation has been undertaken</w:t>
      </w:r>
    </w:p>
    <w:p w:rsidR="008A1796" w:rsidRPr="008A1796" w:rsidRDefault="008A1796" w:rsidP="008A1796">
      <w:pPr>
        <w:pStyle w:val="ListParagraph"/>
        <w:numPr>
          <w:ilvl w:val="0"/>
          <w:numId w:val="17"/>
        </w:numPr>
        <w:spacing w:after="200" w:line="276" w:lineRule="auto"/>
        <w:rPr>
          <w:rFonts w:ascii="Arial" w:eastAsia="Calibri" w:hAnsi="Arial" w:cs="Arial"/>
          <w:b/>
          <w:sz w:val="20"/>
          <w:szCs w:val="20"/>
        </w:rPr>
      </w:pPr>
      <w:r w:rsidRPr="008A1796">
        <w:rPr>
          <w:rFonts w:ascii="Arial" w:eastAsia="Calibri" w:hAnsi="Arial" w:cs="Arial"/>
          <w:b/>
          <w:sz w:val="20"/>
          <w:szCs w:val="20"/>
        </w:rPr>
        <w:t xml:space="preserve">To note that the minor change required was last approved by the Corporation in December 2021. </w:t>
      </w:r>
    </w:p>
    <w:p w:rsidR="000B0DD3" w:rsidRPr="000B0DD3" w:rsidRDefault="000B0DD3" w:rsidP="000B0DD3">
      <w:pPr>
        <w:pStyle w:val="ListParagraph"/>
        <w:kinsoku w:val="0"/>
        <w:overflowPunct w:val="0"/>
        <w:autoSpaceDE w:val="0"/>
        <w:autoSpaceDN w:val="0"/>
        <w:adjustRightInd w:val="0"/>
        <w:spacing w:before="34" w:after="0" w:line="276" w:lineRule="auto"/>
        <w:rPr>
          <w:rFonts w:ascii="Arial" w:hAnsi="Arial" w:cs="Arial"/>
          <w:i/>
          <w:iCs/>
          <w:sz w:val="20"/>
          <w:szCs w:val="20"/>
        </w:rPr>
      </w:pPr>
      <w:r w:rsidRPr="000B0DD3">
        <w:rPr>
          <w:rFonts w:ascii="Arial" w:hAnsi="Arial" w:cs="Arial"/>
          <w:i/>
          <w:iCs/>
          <w:sz w:val="20"/>
          <w:szCs w:val="20"/>
        </w:rPr>
        <w:t>.</w:t>
      </w:r>
      <w:r w:rsidRPr="000B0DD3">
        <w:rPr>
          <w:rFonts w:ascii="Arial" w:hAnsi="Arial" w:cs="Arial"/>
          <w:i/>
          <w:iCs/>
          <w:spacing w:val="-1"/>
          <w:sz w:val="20"/>
          <w:szCs w:val="20"/>
        </w:rPr>
        <w:t xml:space="preserve"> </w:t>
      </w:r>
    </w:p>
    <w:p w:rsidR="000B0DD3" w:rsidRPr="000B0DD3" w:rsidRDefault="000B0DD3" w:rsidP="000B0DD3">
      <w:pPr>
        <w:kinsoku w:val="0"/>
        <w:overflowPunct w:val="0"/>
        <w:autoSpaceDE w:val="0"/>
        <w:autoSpaceDN w:val="0"/>
        <w:adjustRightInd w:val="0"/>
        <w:spacing w:before="3" w:after="0" w:line="240" w:lineRule="auto"/>
        <w:rPr>
          <w:rFonts w:ascii="Arial" w:hAnsi="Arial" w:cs="Arial"/>
          <w:i/>
          <w:iCs/>
          <w:sz w:val="23"/>
          <w:szCs w:val="23"/>
        </w:rPr>
      </w:pPr>
    </w:p>
    <w:p w:rsidR="000B0DD3" w:rsidRPr="000B0DD3" w:rsidRDefault="000B0DD3" w:rsidP="000A7D90">
      <w:pPr>
        <w:numPr>
          <w:ilvl w:val="0"/>
          <w:numId w:val="5"/>
        </w:numPr>
        <w:tabs>
          <w:tab w:val="left" w:pos="837"/>
        </w:tabs>
        <w:kinsoku w:val="0"/>
        <w:overflowPunct w:val="0"/>
        <w:autoSpaceDE w:val="0"/>
        <w:autoSpaceDN w:val="0"/>
        <w:adjustRightInd w:val="0"/>
        <w:spacing w:before="1" w:after="0" w:line="240" w:lineRule="auto"/>
        <w:outlineLvl w:val="0"/>
        <w:rPr>
          <w:rFonts w:ascii="Arial" w:hAnsi="Arial" w:cs="Arial"/>
          <w:b/>
          <w:bCs/>
          <w:sz w:val="20"/>
          <w:szCs w:val="20"/>
        </w:rPr>
      </w:pPr>
      <w:r w:rsidRPr="000B0DD3">
        <w:rPr>
          <w:rFonts w:ascii="Arial" w:hAnsi="Arial" w:cs="Arial"/>
          <w:b/>
          <w:bCs/>
          <w:sz w:val="20"/>
          <w:szCs w:val="20"/>
        </w:rPr>
        <w:t>Code</w:t>
      </w:r>
      <w:r w:rsidRPr="000B0DD3">
        <w:rPr>
          <w:rFonts w:ascii="Arial" w:hAnsi="Arial" w:cs="Arial"/>
          <w:b/>
          <w:bCs/>
          <w:spacing w:val="-5"/>
          <w:sz w:val="20"/>
          <w:szCs w:val="20"/>
        </w:rPr>
        <w:t xml:space="preserve"> </w:t>
      </w:r>
      <w:r w:rsidRPr="000B0DD3">
        <w:rPr>
          <w:rFonts w:ascii="Arial" w:hAnsi="Arial" w:cs="Arial"/>
          <w:b/>
          <w:bCs/>
          <w:sz w:val="20"/>
          <w:szCs w:val="20"/>
        </w:rPr>
        <w:t>of</w:t>
      </w:r>
      <w:r w:rsidRPr="000B0DD3">
        <w:rPr>
          <w:rFonts w:ascii="Arial" w:hAnsi="Arial" w:cs="Arial"/>
          <w:b/>
          <w:bCs/>
          <w:spacing w:val="2"/>
          <w:sz w:val="20"/>
          <w:szCs w:val="20"/>
        </w:rPr>
        <w:t xml:space="preserve"> </w:t>
      </w:r>
      <w:r w:rsidRPr="000B0DD3">
        <w:rPr>
          <w:rFonts w:ascii="Arial" w:hAnsi="Arial" w:cs="Arial"/>
          <w:b/>
          <w:bCs/>
          <w:sz w:val="20"/>
          <w:szCs w:val="20"/>
        </w:rPr>
        <w:t>Conduct</w:t>
      </w:r>
      <w:r w:rsidRPr="000B0DD3">
        <w:rPr>
          <w:rFonts w:ascii="Arial" w:hAnsi="Arial" w:cs="Arial"/>
          <w:b/>
          <w:bCs/>
          <w:spacing w:val="-3"/>
          <w:sz w:val="20"/>
          <w:szCs w:val="20"/>
        </w:rPr>
        <w:t xml:space="preserve"> </w:t>
      </w:r>
      <w:r w:rsidR="000A7D90">
        <w:rPr>
          <w:rFonts w:ascii="Arial" w:hAnsi="Arial" w:cs="Arial"/>
          <w:b/>
          <w:bCs/>
          <w:sz w:val="20"/>
          <w:szCs w:val="20"/>
        </w:rPr>
        <w:t>2022</w:t>
      </w:r>
      <w:r w:rsidRPr="000B0DD3">
        <w:rPr>
          <w:rFonts w:ascii="Arial" w:hAnsi="Arial" w:cs="Arial"/>
          <w:b/>
          <w:bCs/>
          <w:sz w:val="20"/>
          <w:szCs w:val="20"/>
        </w:rPr>
        <w:t xml:space="preserve"> :</w:t>
      </w:r>
      <w:r w:rsidRPr="000B0DD3">
        <w:rPr>
          <w:rFonts w:ascii="Arial" w:hAnsi="Arial" w:cs="Arial"/>
          <w:b/>
          <w:bCs/>
          <w:spacing w:val="2"/>
          <w:sz w:val="20"/>
          <w:szCs w:val="20"/>
        </w:rPr>
        <w:t xml:space="preserve"> </w:t>
      </w:r>
      <w:r w:rsidRPr="000B0DD3">
        <w:rPr>
          <w:rFonts w:ascii="Arial" w:hAnsi="Arial" w:cs="Arial"/>
          <w:b/>
          <w:bCs/>
          <w:sz w:val="20"/>
          <w:szCs w:val="20"/>
        </w:rPr>
        <w:t>annual</w:t>
      </w:r>
      <w:r w:rsidRPr="000B0DD3">
        <w:rPr>
          <w:rFonts w:ascii="Arial" w:hAnsi="Arial" w:cs="Arial"/>
          <w:b/>
          <w:bCs/>
          <w:spacing w:val="3"/>
          <w:sz w:val="20"/>
          <w:szCs w:val="20"/>
        </w:rPr>
        <w:t xml:space="preserve"> </w:t>
      </w:r>
      <w:r w:rsidRPr="000B0DD3">
        <w:rPr>
          <w:rFonts w:ascii="Arial" w:hAnsi="Arial" w:cs="Arial"/>
          <w:b/>
          <w:bCs/>
          <w:sz w:val="20"/>
          <w:szCs w:val="20"/>
        </w:rPr>
        <w:t>review</w:t>
      </w:r>
    </w:p>
    <w:p w:rsidR="008A1796" w:rsidRDefault="008A1796" w:rsidP="000B0DD3">
      <w:pPr>
        <w:pStyle w:val="ListParagraph"/>
        <w:kinsoku w:val="0"/>
        <w:overflowPunct w:val="0"/>
        <w:autoSpaceDE w:val="0"/>
        <w:autoSpaceDN w:val="0"/>
        <w:adjustRightInd w:val="0"/>
        <w:spacing w:before="34" w:after="0" w:line="240" w:lineRule="auto"/>
        <w:rPr>
          <w:rFonts w:ascii="Arial" w:hAnsi="Arial" w:cs="Arial"/>
          <w:i/>
          <w:iCs/>
          <w:sz w:val="20"/>
          <w:szCs w:val="20"/>
        </w:rPr>
      </w:pPr>
    </w:p>
    <w:p w:rsidR="008A1796" w:rsidRPr="008A1796" w:rsidRDefault="008A1796" w:rsidP="008A1796">
      <w:pPr>
        <w:spacing w:after="200" w:line="276" w:lineRule="auto"/>
        <w:contextualSpacing/>
        <w:rPr>
          <w:rFonts w:ascii="Arial" w:eastAsia="Calibri" w:hAnsi="Arial" w:cs="Arial"/>
          <w:sz w:val="20"/>
          <w:szCs w:val="20"/>
        </w:rPr>
      </w:pPr>
      <w:r w:rsidRPr="008A1796">
        <w:rPr>
          <w:rFonts w:ascii="Arial" w:eastAsia="Calibri" w:hAnsi="Arial" w:cs="Arial"/>
          <w:sz w:val="20"/>
          <w:szCs w:val="20"/>
        </w:rPr>
        <w:lastRenderedPageBreak/>
        <w:t xml:space="preserve">The Clerk explained to the Committee that the Code is intended as a guide, to indicate the standards of conduct and accountability which are expected of Corporation Members, to enable them to understand their legal and ethical duties and to assist them both in carrying out those duties and in their relationship with the Corporation and Principal as the Chief Executive. </w:t>
      </w:r>
    </w:p>
    <w:p w:rsidR="008A1796" w:rsidRPr="008A1796" w:rsidRDefault="008A1796" w:rsidP="008A1796">
      <w:pPr>
        <w:spacing w:after="200" w:line="276" w:lineRule="auto"/>
        <w:ind w:left="720"/>
        <w:contextualSpacing/>
        <w:rPr>
          <w:rFonts w:ascii="Arial" w:eastAsia="Calibri" w:hAnsi="Arial" w:cs="Arial"/>
          <w:sz w:val="20"/>
          <w:szCs w:val="20"/>
        </w:rPr>
      </w:pPr>
    </w:p>
    <w:p w:rsidR="008A1796" w:rsidRPr="008A1796" w:rsidRDefault="008A1796" w:rsidP="008A1796">
      <w:pPr>
        <w:spacing w:after="200" w:line="276" w:lineRule="auto"/>
        <w:contextualSpacing/>
        <w:rPr>
          <w:rFonts w:ascii="Arial" w:eastAsia="Calibri" w:hAnsi="Arial" w:cs="Arial"/>
          <w:sz w:val="20"/>
          <w:szCs w:val="20"/>
        </w:rPr>
      </w:pPr>
      <w:r w:rsidRPr="008A1796">
        <w:rPr>
          <w:rFonts w:ascii="Arial" w:eastAsia="Calibri" w:hAnsi="Arial" w:cs="Arial"/>
          <w:sz w:val="20"/>
          <w:szCs w:val="20"/>
        </w:rPr>
        <w:t xml:space="preserve">This Code therefore is aimed at promoting effective, well informed and accountable college governance, and is not intended to be a definitive or authoritative statement of the law or good practice. </w:t>
      </w:r>
    </w:p>
    <w:p w:rsidR="008A1796" w:rsidRPr="008A1796" w:rsidRDefault="008A1796" w:rsidP="008A1796">
      <w:pPr>
        <w:spacing w:after="200" w:line="276" w:lineRule="auto"/>
        <w:ind w:left="720"/>
        <w:contextualSpacing/>
        <w:rPr>
          <w:rFonts w:ascii="Arial" w:eastAsia="Calibri" w:hAnsi="Arial" w:cs="Arial"/>
          <w:sz w:val="20"/>
          <w:szCs w:val="20"/>
        </w:rPr>
      </w:pPr>
    </w:p>
    <w:p w:rsidR="008A1796" w:rsidRPr="008A1796" w:rsidRDefault="008A1796" w:rsidP="008A1796">
      <w:pPr>
        <w:spacing w:after="200" w:line="276" w:lineRule="auto"/>
        <w:contextualSpacing/>
        <w:rPr>
          <w:rFonts w:ascii="Arial" w:eastAsia="Calibri" w:hAnsi="Arial" w:cs="Arial"/>
          <w:sz w:val="20"/>
          <w:szCs w:val="20"/>
        </w:rPr>
      </w:pPr>
      <w:r w:rsidRPr="008A1796">
        <w:rPr>
          <w:rFonts w:ascii="Arial" w:eastAsia="Calibri" w:hAnsi="Arial" w:cs="Arial"/>
          <w:sz w:val="20"/>
          <w:szCs w:val="20"/>
        </w:rPr>
        <w:t>The Code continues to apply to every committee and working party of the corporation and adequately reminds governors and co-opted members that breach of the code may lead to termination of appointment</w:t>
      </w:r>
    </w:p>
    <w:p w:rsidR="008A1796" w:rsidRPr="008A1796" w:rsidRDefault="008A1796" w:rsidP="008A1796">
      <w:pPr>
        <w:spacing w:after="200" w:line="276" w:lineRule="auto"/>
        <w:ind w:left="720"/>
        <w:contextualSpacing/>
        <w:rPr>
          <w:rFonts w:ascii="Arial" w:eastAsia="Calibri" w:hAnsi="Arial" w:cs="Arial"/>
          <w:sz w:val="20"/>
          <w:szCs w:val="20"/>
        </w:rPr>
      </w:pPr>
    </w:p>
    <w:p w:rsidR="008A1796" w:rsidRDefault="008A1796" w:rsidP="008A1796">
      <w:pPr>
        <w:kinsoku w:val="0"/>
        <w:overflowPunct w:val="0"/>
        <w:autoSpaceDE w:val="0"/>
        <w:autoSpaceDN w:val="0"/>
        <w:adjustRightInd w:val="0"/>
        <w:spacing w:before="34" w:after="0" w:line="240" w:lineRule="auto"/>
        <w:rPr>
          <w:rFonts w:ascii="Arial" w:eastAsia="Calibri" w:hAnsi="Arial" w:cs="Arial"/>
          <w:sz w:val="20"/>
          <w:szCs w:val="20"/>
        </w:rPr>
      </w:pPr>
      <w:r w:rsidRPr="008A1796">
        <w:rPr>
          <w:rFonts w:ascii="Arial" w:eastAsia="Calibri" w:hAnsi="Arial" w:cs="Arial"/>
          <w:sz w:val="20"/>
          <w:szCs w:val="20"/>
        </w:rPr>
        <w:t>The Clerk confirmed that the Code of Conduct accurately reflects local processes and procedures. The existing code also continues to satisfy the model template as issued by Eversheds (The College’s Governance legal advisor).</w:t>
      </w:r>
    </w:p>
    <w:p w:rsidR="008A1796" w:rsidRDefault="008A1796" w:rsidP="008A1796">
      <w:pPr>
        <w:kinsoku w:val="0"/>
        <w:overflowPunct w:val="0"/>
        <w:autoSpaceDE w:val="0"/>
        <w:autoSpaceDN w:val="0"/>
        <w:adjustRightInd w:val="0"/>
        <w:spacing w:before="34" w:after="0" w:line="240" w:lineRule="auto"/>
        <w:rPr>
          <w:rFonts w:ascii="Arial" w:eastAsia="Calibri" w:hAnsi="Arial" w:cs="Arial"/>
          <w:sz w:val="20"/>
          <w:szCs w:val="20"/>
        </w:rPr>
      </w:pPr>
    </w:p>
    <w:p w:rsidR="008A1796" w:rsidRPr="008A1796" w:rsidRDefault="008A1796" w:rsidP="008A1796">
      <w:pPr>
        <w:spacing w:after="0" w:line="240" w:lineRule="auto"/>
        <w:jc w:val="both"/>
        <w:rPr>
          <w:rFonts w:ascii="Arial" w:eastAsia="Times New Roman" w:hAnsi="Arial" w:cs="Arial"/>
          <w:sz w:val="20"/>
          <w:szCs w:val="20"/>
        </w:rPr>
      </w:pPr>
      <w:r w:rsidRPr="008A1796">
        <w:rPr>
          <w:rFonts w:ascii="Arial" w:eastAsia="Times New Roman" w:hAnsi="Arial" w:cs="Arial"/>
          <w:sz w:val="20"/>
          <w:szCs w:val="20"/>
        </w:rPr>
        <w:t xml:space="preserve">The only amendments therefore required are to ensure that the code of conduct reflects the college’s revisited mission, vision and values and curriculum intent as per the Corporation’s decisions at its recent strategy planning day in June 2022. </w:t>
      </w:r>
    </w:p>
    <w:p w:rsidR="008A1796" w:rsidRPr="008A1796" w:rsidRDefault="008A1796" w:rsidP="008A1796">
      <w:pPr>
        <w:kinsoku w:val="0"/>
        <w:overflowPunct w:val="0"/>
        <w:autoSpaceDE w:val="0"/>
        <w:autoSpaceDN w:val="0"/>
        <w:adjustRightInd w:val="0"/>
        <w:spacing w:before="34" w:after="0" w:line="240" w:lineRule="auto"/>
        <w:rPr>
          <w:rFonts w:ascii="Arial" w:hAnsi="Arial" w:cs="Arial"/>
          <w:i/>
          <w:iCs/>
          <w:sz w:val="20"/>
          <w:szCs w:val="20"/>
        </w:rPr>
      </w:pPr>
    </w:p>
    <w:p w:rsidR="008A1796" w:rsidRPr="008A1796" w:rsidRDefault="008A1796" w:rsidP="008A1796">
      <w:pPr>
        <w:spacing w:after="200" w:line="276" w:lineRule="auto"/>
        <w:contextualSpacing/>
        <w:rPr>
          <w:rFonts w:ascii="Arial" w:eastAsia="Calibri" w:hAnsi="Arial" w:cs="Arial"/>
          <w:sz w:val="20"/>
          <w:szCs w:val="20"/>
        </w:rPr>
      </w:pPr>
      <w:r w:rsidRPr="008A1796">
        <w:rPr>
          <w:rFonts w:ascii="Arial" w:eastAsia="Calibri" w:hAnsi="Arial" w:cs="Arial"/>
          <w:sz w:val="20"/>
          <w:szCs w:val="20"/>
        </w:rPr>
        <w:t xml:space="preserve">All Governors and Co-Opted members are asked to sign and return the form confirming that they shall agree to observe this code of conduct to the best of their abilities. </w:t>
      </w:r>
    </w:p>
    <w:p w:rsidR="008A1796" w:rsidRPr="008A1796" w:rsidRDefault="008A1796" w:rsidP="008A1796">
      <w:pPr>
        <w:spacing w:after="200" w:line="276" w:lineRule="auto"/>
        <w:ind w:left="720"/>
        <w:contextualSpacing/>
        <w:rPr>
          <w:rFonts w:ascii="Arial" w:eastAsia="Calibri" w:hAnsi="Arial" w:cs="Arial"/>
          <w:sz w:val="20"/>
          <w:szCs w:val="20"/>
        </w:rPr>
      </w:pPr>
    </w:p>
    <w:p w:rsidR="008A1796" w:rsidRPr="008A1796" w:rsidRDefault="008A1796" w:rsidP="008A1796">
      <w:pPr>
        <w:spacing w:after="200" w:line="276" w:lineRule="auto"/>
        <w:contextualSpacing/>
        <w:rPr>
          <w:rFonts w:ascii="Arial" w:eastAsia="Calibri" w:hAnsi="Arial" w:cs="Arial"/>
          <w:b/>
          <w:sz w:val="20"/>
          <w:szCs w:val="20"/>
        </w:rPr>
      </w:pPr>
      <w:r w:rsidRPr="008A1796">
        <w:rPr>
          <w:rFonts w:ascii="Arial" w:eastAsia="Calibri" w:hAnsi="Arial" w:cs="Arial"/>
          <w:b/>
          <w:bCs/>
          <w:sz w:val="20"/>
          <w:szCs w:val="20"/>
        </w:rPr>
        <w:t xml:space="preserve">Resolved: </w:t>
      </w:r>
    </w:p>
    <w:p w:rsidR="008A1796" w:rsidRPr="008A1796" w:rsidRDefault="008A1796" w:rsidP="008A1796">
      <w:pPr>
        <w:numPr>
          <w:ilvl w:val="0"/>
          <w:numId w:val="18"/>
        </w:numPr>
        <w:spacing w:after="200" w:line="276" w:lineRule="auto"/>
        <w:contextualSpacing/>
        <w:rPr>
          <w:rFonts w:ascii="Arial" w:eastAsia="Calibri" w:hAnsi="Arial" w:cs="Arial"/>
          <w:b/>
          <w:sz w:val="20"/>
          <w:szCs w:val="20"/>
        </w:rPr>
      </w:pPr>
      <w:r w:rsidRPr="008A1796">
        <w:rPr>
          <w:rFonts w:ascii="Arial" w:eastAsia="Calibri" w:hAnsi="Arial" w:cs="Arial"/>
          <w:b/>
          <w:sz w:val="20"/>
          <w:szCs w:val="20"/>
        </w:rPr>
        <w:t xml:space="preserve">That the Code of Conduct be recommended for approval by the Corporation. </w:t>
      </w:r>
    </w:p>
    <w:p w:rsidR="008A1796" w:rsidRPr="008A1796" w:rsidRDefault="008A1796" w:rsidP="008A1796">
      <w:pPr>
        <w:numPr>
          <w:ilvl w:val="0"/>
          <w:numId w:val="18"/>
        </w:numPr>
        <w:spacing w:after="200" w:line="276" w:lineRule="auto"/>
        <w:contextualSpacing/>
        <w:rPr>
          <w:rFonts w:ascii="Arial" w:eastAsia="Calibri" w:hAnsi="Arial" w:cs="Arial"/>
          <w:b/>
          <w:sz w:val="20"/>
          <w:szCs w:val="20"/>
        </w:rPr>
      </w:pPr>
      <w:r w:rsidRPr="008A1796">
        <w:rPr>
          <w:rFonts w:ascii="Arial" w:eastAsia="Calibri" w:hAnsi="Arial" w:cs="Arial"/>
          <w:b/>
          <w:bCs/>
          <w:sz w:val="20"/>
          <w:szCs w:val="20"/>
        </w:rPr>
        <w:t xml:space="preserve">For all governors to confirm by email to the Clerk that they shall agree to observe this code of conduct to the best of their abilities. </w:t>
      </w:r>
    </w:p>
    <w:p w:rsidR="008A1796" w:rsidRPr="008A1796" w:rsidRDefault="008A1796" w:rsidP="008A1796">
      <w:pPr>
        <w:spacing w:after="200" w:line="276" w:lineRule="auto"/>
        <w:ind w:left="720"/>
        <w:contextualSpacing/>
        <w:rPr>
          <w:rFonts w:ascii="Arial" w:eastAsia="Calibri" w:hAnsi="Arial" w:cs="Arial"/>
          <w:b/>
          <w:sz w:val="20"/>
          <w:szCs w:val="20"/>
        </w:rPr>
      </w:pPr>
    </w:p>
    <w:p w:rsidR="000A7D90" w:rsidRPr="000A7D90" w:rsidRDefault="000A7D90" w:rsidP="000A7D90">
      <w:pPr>
        <w:tabs>
          <w:tab w:val="left" w:pos="813"/>
        </w:tabs>
        <w:kinsoku w:val="0"/>
        <w:overflowPunct w:val="0"/>
        <w:autoSpaceDE w:val="0"/>
        <w:autoSpaceDN w:val="0"/>
        <w:adjustRightInd w:val="0"/>
        <w:spacing w:after="0" w:line="240" w:lineRule="auto"/>
        <w:outlineLvl w:val="0"/>
        <w:rPr>
          <w:rFonts w:ascii="Arial" w:hAnsi="Arial" w:cs="Arial"/>
          <w:b/>
          <w:bCs/>
          <w:sz w:val="20"/>
          <w:szCs w:val="20"/>
        </w:rPr>
      </w:pPr>
    </w:p>
    <w:p w:rsidR="00DC6454" w:rsidRDefault="000B0DD3" w:rsidP="00DC6454">
      <w:pPr>
        <w:pStyle w:val="ListParagraph"/>
        <w:numPr>
          <w:ilvl w:val="0"/>
          <w:numId w:val="5"/>
        </w:numPr>
        <w:tabs>
          <w:tab w:val="left" w:pos="813"/>
        </w:tabs>
        <w:kinsoku w:val="0"/>
        <w:overflowPunct w:val="0"/>
        <w:autoSpaceDE w:val="0"/>
        <w:autoSpaceDN w:val="0"/>
        <w:adjustRightInd w:val="0"/>
        <w:spacing w:after="0" w:line="240" w:lineRule="auto"/>
        <w:outlineLvl w:val="0"/>
        <w:rPr>
          <w:rFonts w:ascii="Arial" w:hAnsi="Arial" w:cs="Arial"/>
          <w:b/>
          <w:bCs/>
          <w:sz w:val="20"/>
          <w:szCs w:val="20"/>
        </w:rPr>
      </w:pPr>
      <w:r w:rsidRPr="000B0DD3">
        <w:rPr>
          <w:rFonts w:ascii="Arial" w:hAnsi="Arial" w:cs="Arial"/>
          <w:b/>
          <w:bCs/>
          <w:sz w:val="20"/>
          <w:szCs w:val="20"/>
        </w:rPr>
        <w:t>S&amp;G</w:t>
      </w:r>
      <w:r w:rsidRPr="000B0DD3">
        <w:rPr>
          <w:rFonts w:ascii="Arial" w:hAnsi="Arial" w:cs="Arial"/>
          <w:b/>
          <w:bCs/>
          <w:spacing w:val="-2"/>
          <w:sz w:val="20"/>
          <w:szCs w:val="20"/>
        </w:rPr>
        <w:t xml:space="preserve"> </w:t>
      </w:r>
      <w:r w:rsidRPr="000B0DD3">
        <w:rPr>
          <w:rFonts w:ascii="Arial" w:hAnsi="Arial" w:cs="Arial"/>
          <w:b/>
          <w:bCs/>
          <w:sz w:val="20"/>
          <w:szCs w:val="20"/>
        </w:rPr>
        <w:t>Committee Self-Assessment.</w:t>
      </w:r>
    </w:p>
    <w:p w:rsidR="00DC6454" w:rsidRDefault="00DC6454" w:rsidP="00DC6454">
      <w:pPr>
        <w:tabs>
          <w:tab w:val="left" w:pos="813"/>
        </w:tabs>
        <w:kinsoku w:val="0"/>
        <w:overflowPunct w:val="0"/>
        <w:autoSpaceDE w:val="0"/>
        <w:autoSpaceDN w:val="0"/>
        <w:adjustRightInd w:val="0"/>
        <w:spacing w:after="0" w:line="240" w:lineRule="auto"/>
        <w:outlineLvl w:val="0"/>
        <w:rPr>
          <w:rFonts w:ascii="Arial" w:hAnsi="Arial" w:cs="Arial"/>
          <w:b/>
          <w:bCs/>
          <w:sz w:val="20"/>
          <w:szCs w:val="20"/>
        </w:rPr>
      </w:pPr>
    </w:p>
    <w:p w:rsidR="00DC6454" w:rsidRDefault="00DC6454" w:rsidP="00DC6454">
      <w:pPr>
        <w:tabs>
          <w:tab w:val="left" w:pos="813"/>
        </w:tabs>
        <w:kinsoku w:val="0"/>
        <w:overflowPunct w:val="0"/>
        <w:autoSpaceDE w:val="0"/>
        <w:autoSpaceDN w:val="0"/>
        <w:adjustRightInd w:val="0"/>
        <w:spacing w:after="0" w:line="240" w:lineRule="auto"/>
        <w:outlineLvl w:val="0"/>
        <w:rPr>
          <w:rFonts w:ascii="Arial" w:hAnsi="Arial" w:cs="Arial"/>
          <w:b/>
          <w:bCs/>
          <w:sz w:val="20"/>
          <w:szCs w:val="20"/>
        </w:rPr>
      </w:pPr>
    </w:p>
    <w:p w:rsidR="00DC6454" w:rsidRPr="00DC6454" w:rsidRDefault="00DC6454" w:rsidP="00DC6454">
      <w:pPr>
        <w:spacing w:after="0" w:line="276" w:lineRule="auto"/>
        <w:contextualSpacing/>
        <w:rPr>
          <w:rFonts w:ascii="Arial" w:eastAsia="Calibri" w:hAnsi="Arial" w:cs="Arial"/>
          <w:sz w:val="20"/>
          <w:szCs w:val="20"/>
        </w:rPr>
      </w:pPr>
      <w:r w:rsidRPr="00DC6454">
        <w:rPr>
          <w:rFonts w:ascii="Arial" w:eastAsia="Calibri" w:hAnsi="Arial" w:cs="Arial"/>
          <w:sz w:val="20"/>
          <w:szCs w:val="20"/>
        </w:rPr>
        <w:t>The Committee reflected upon its work throughout the academic year and agreed that it is fully covering its terms of reference.</w:t>
      </w:r>
    </w:p>
    <w:p w:rsidR="00DC6454" w:rsidRPr="00DC6454" w:rsidRDefault="00DC6454" w:rsidP="00DC6454">
      <w:pPr>
        <w:spacing w:after="0" w:line="276" w:lineRule="auto"/>
        <w:ind w:left="360"/>
        <w:contextualSpacing/>
        <w:rPr>
          <w:rFonts w:ascii="Arial" w:eastAsia="Calibri" w:hAnsi="Arial" w:cs="Arial"/>
          <w:sz w:val="20"/>
          <w:szCs w:val="20"/>
        </w:rPr>
      </w:pPr>
    </w:p>
    <w:p w:rsidR="00DC6454" w:rsidRPr="00DC6454" w:rsidRDefault="00DC6454" w:rsidP="00DC6454">
      <w:pPr>
        <w:spacing w:after="0" w:line="276" w:lineRule="auto"/>
        <w:contextualSpacing/>
        <w:rPr>
          <w:rFonts w:ascii="Arial" w:eastAsia="Calibri" w:hAnsi="Arial" w:cs="Arial"/>
          <w:sz w:val="20"/>
          <w:szCs w:val="20"/>
        </w:rPr>
      </w:pPr>
      <w:r w:rsidRPr="00DC6454">
        <w:rPr>
          <w:rFonts w:ascii="Arial" w:eastAsia="Calibri" w:hAnsi="Arial" w:cs="Arial"/>
          <w:sz w:val="20"/>
          <w:szCs w:val="20"/>
        </w:rPr>
        <w:t>Members were asked to consider how the Committee’s work had impacted/ contributed to the overall work of Governing Body during this academic year</w:t>
      </w:r>
      <w:r>
        <w:rPr>
          <w:rFonts w:ascii="Arial" w:eastAsia="Calibri" w:hAnsi="Arial" w:cs="Arial"/>
          <w:sz w:val="20"/>
          <w:szCs w:val="20"/>
        </w:rPr>
        <w:t>. Initial thoughts on impact statements were agreed – members were asked however to email any further thoughts to the Clerk for</w:t>
      </w:r>
      <w:r w:rsidRPr="00DC6454">
        <w:rPr>
          <w:rFonts w:ascii="Arial" w:eastAsia="Calibri" w:hAnsi="Arial" w:cs="Arial"/>
          <w:sz w:val="20"/>
          <w:szCs w:val="20"/>
        </w:rPr>
        <w:t xml:space="preserve"> insert</w:t>
      </w:r>
      <w:r>
        <w:rPr>
          <w:rFonts w:ascii="Arial" w:eastAsia="Calibri" w:hAnsi="Arial" w:cs="Arial"/>
          <w:sz w:val="20"/>
          <w:szCs w:val="20"/>
        </w:rPr>
        <w:t>ion</w:t>
      </w:r>
      <w:r w:rsidRPr="00DC6454">
        <w:rPr>
          <w:rFonts w:ascii="Arial" w:eastAsia="Calibri" w:hAnsi="Arial" w:cs="Arial"/>
          <w:sz w:val="20"/>
          <w:szCs w:val="20"/>
        </w:rPr>
        <w:t xml:space="preserve"> into the committee’s self-assessment report which will be distributed to all Governors</w:t>
      </w:r>
      <w:r>
        <w:rPr>
          <w:rFonts w:ascii="Arial" w:eastAsia="Calibri" w:hAnsi="Arial" w:cs="Arial"/>
          <w:sz w:val="20"/>
          <w:szCs w:val="20"/>
        </w:rPr>
        <w:t xml:space="preserve"> at the end of the summer term</w:t>
      </w:r>
      <w:r w:rsidRPr="00DC6454">
        <w:rPr>
          <w:rFonts w:ascii="Arial" w:eastAsia="Calibri" w:hAnsi="Arial" w:cs="Arial"/>
          <w:sz w:val="20"/>
          <w:szCs w:val="20"/>
        </w:rPr>
        <w:t>.</w:t>
      </w:r>
    </w:p>
    <w:p w:rsidR="00DC6454" w:rsidRPr="00DC6454" w:rsidRDefault="00DC6454" w:rsidP="00DC6454">
      <w:pPr>
        <w:spacing w:after="0" w:line="276" w:lineRule="auto"/>
        <w:ind w:left="360"/>
        <w:contextualSpacing/>
        <w:rPr>
          <w:rFonts w:ascii="Arial" w:eastAsia="Calibri" w:hAnsi="Arial" w:cs="Arial"/>
          <w:b/>
          <w:sz w:val="20"/>
          <w:szCs w:val="20"/>
        </w:rPr>
      </w:pPr>
    </w:p>
    <w:p w:rsidR="00DC6454" w:rsidRPr="00DC6454" w:rsidRDefault="00DC6454" w:rsidP="00DC6454">
      <w:pPr>
        <w:spacing w:after="0" w:line="276" w:lineRule="auto"/>
        <w:ind w:left="360"/>
        <w:contextualSpacing/>
        <w:rPr>
          <w:rFonts w:ascii="Arial" w:eastAsia="Calibri" w:hAnsi="Arial" w:cs="Arial"/>
          <w:b/>
          <w:sz w:val="20"/>
          <w:szCs w:val="20"/>
        </w:rPr>
      </w:pPr>
      <w:r w:rsidRPr="00DC6454">
        <w:rPr>
          <w:rFonts w:ascii="Arial" w:eastAsia="Calibri" w:hAnsi="Arial" w:cs="Arial"/>
          <w:b/>
          <w:sz w:val="20"/>
          <w:szCs w:val="20"/>
        </w:rPr>
        <w:t>Resolved:</w:t>
      </w:r>
    </w:p>
    <w:p w:rsidR="00DC6454" w:rsidRPr="00DC6454" w:rsidRDefault="00DC6454" w:rsidP="00DC6454">
      <w:pPr>
        <w:numPr>
          <w:ilvl w:val="0"/>
          <w:numId w:val="19"/>
        </w:numPr>
        <w:spacing w:after="0" w:line="276" w:lineRule="auto"/>
        <w:contextualSpacing/>
        <w:rPr>
          <w:rFonts w:ascii="Arial" w:eastAsia="Calibri" w:hAnsi="Arial" w:cs="Arial"/>
          <w:b/>
          <w:sz w:val="20"/>
          <w:szCs w:val="20"/>
        </w:rPr>
      </w:pPr>
      <w:r w:rsidRPr="00DC6454">
        <w:rPr>
          <w:rFonts w:ascii="Arial" w:eastAsia="Calibri" w:hAnsi="Arial" w:cs="Arial"/>
          <w:b/>
          <w:sz w:val="20"/>
          <w:szCs w:val="20"/>
        </w:rPr>
        <w:t>That the Committee has complied with its terms of reference</w:t>
      </w:r>
    </w:p>
    <w:p w:rsidR="00DC6454" w:rsidRPr="00DC6454" w:rsidRDefault="00DC6454" w:rsidP="00DC6454">
      <w:pPr>
        <w:numPr>
          <w:ilvl w:val="0"/>
          <w:numId w:val="19"/>
        </w:numPr>
        <w:spacing w:after="0" w:line="276" w:lineRule="auto"/>
        <w:contextualSpacing/>
        <w:rPr>
          <w:rFonts w:ascii="Arial" w:eastAsia="Calibri" w:hAnsi="Arial" w:cs="Arial"/>
          <w:b/>
          <w:sz w:val="20"/>
          <w:szCs w:val="20"/>
        </w:rPr>
      </w:pPr>
      <w:r w:rsidRPr="00DC6454">
        <w:rPr>
          <w:rFonts w:ascii="Arial" w:eastAsia="Calibri" w:hAnsi="Arial" w:cs="Arial"/>
          <w:b/>
          <w:sz w:val="20"/>
          <w:szCs w:val="20"/>
        </w:rPr>
        <w:t xml:space="preserve">For members to email the Clerk with any </w:t>
      </w:r>
      <w:r>
        <w:rPr>
          <w:rFonts w:ascii="Arial" w:eastAsia="Calibri" w:hAnsi="Arial" w:cs="Arial"/>
          <w:b/>
          <w:sz w:val="20"/>
          <w:szCs w:val="20"/>
        </w:rPr>
        <w:t xml:space="preserve">further </w:t>
      </w:r>
      <w:r w:rsidRPr="00DC6454">
        <w:rPr>
          <w:rFonts w:ascii="Arial" w:eastAsia="Calibri" w:hAnsi="Arial" w:cs="Arial"/>
          <w:b/>
          <w:sz w:val="20"/>
          <w:szCs w:val="20"/>
        </w:rPr>
        <w:t>impact statements by the end of</w:t>
      </w:r>
    </w:p>
    <w:p w:rsidR="00DC6454" w:rsidRPr="00DC6454" w:rsidRDefault="00DC6454" w:rsidP="00DC6454">
      <w:pPr>
        <w:spacing w:after="0" w:line="276" w:lineRule="auto"/>
        <w:ind w:left="1080"/>
        <w:contextualSpacing/>
        <w:rPr>
          <w:rFonts w:ascii="Arial" w:eastAsia="Calibri" w:hAnsi="Arial" w:cs="Arial"/>
          <w:b/>
          <w:sz w:val="20"/>
          <w:szCs w:val="20"/>
        </w:rPr>
      </w:pPr>
      <w:proofErr w:type="gramStart"/>
      <w:r w:rsidRPr="00DC6454">
        <w:rPr>
          <w:rFonts w:ascii="Arial" w:eastAsia="Calibri" w:hAnsi="Arial" w:cs="Arial"/>
          <w:b/>
          <w:sz w:val="20"/>
          <w:szCs w:val="20"/>
        </w:rPr>
        <w:t>term</w:t>
      </w:r>
      <w:proofErr w:type="gramEnd"/>
      <w:r w:rsidRPr="00DC6454">
        <w:rPr>
          <w:rFonts w:ascii="Arial" w:eastAsia="Calibri" w:hAnsi="Arial" w:cs="Arial"/>
          <w:b/>
          <w:sz w:val="20"/>
          <w:szCs w:val="20"/>
        </w:rPr>
        <w:t>.</w:t>
      </w:r>
    </w:p>
    <w:p w:rsidR="000B0DD3" w:rsidRPr="00DC6454" w:rsidRDefault="000B0DD3" w:rsidP="00DC6454">
      <w:pPr>
        <w:kinsoku w:val="0"/>
        <w:overflowPunct w:val="0"/>
        <w:autoSpaceDE w:val="0"/>
        <w:autoSpaceDN w:val="0"/>
        <w:adjustRightInd w:val="0"/>
        <w:spacing w:before="34" w:after="0" w:line="240" w:lineRule="auto"/>
        <w:rPr>
          <w:rFonts w:ascii="Arial" w:hAnsi="Arial" w:cs="Arial"/>
          <w:i/>
          <w:iCs/>
          <w:sz w:val="20"/>
          <w:szCs w:val="20"/>
        </w:rPr>
      </w:pPr>
    </w:p>
    <w:p w:rsidR="000B0DD3" w:rsidRPr="000B0DD3" w:rsidRDefault="000B0DD3" w:rsidP="000B0DD3">
      <w:pPr>
        <w:kinsoku w:val="0"/>
        <w:overflowPunct w:val="0"/>
        <w:autoSpaceDE w:val="0"/>
        <w:autoSpaceDN w:val="0"/>
        <w:adjustRightInd w:val="0"/>
        <w:spacing w:before="4" w:after="0" w:line="240" w:lineRule="auto"/>
        <w:rPr>
          <w:rFonts w:ascii="Arial" w:hAnsi="Arial" w:cs="Arial"/>
          <w:i/>
          <w:iCs/>
          <w:sz w:val="26"/>
          <w:szCs w:val="26"/>
        </w:rPr>
      </w:pPr>
    </w:p>
    <w:p w:rsidR="00DC6454" w:rsidRPr="00DC6454" w:rsidRDefault="000B0DD3" w:rsidP="00DC6454">
      <w:pPr>
        <w:numPr>
          <w:ilvl w:val="0"/>
          <w:numId w:val="5"/>
        </w:numPr>
        <w:tabs>
          <w:tab w:val="left" w:pos="871"/>
        </w:tabs>
        <w:kinsoku w:val="0"/>
        <w:overflowPunct w:val="0"/>
        <w:autoSpaceDE w:val="0"/>
        <w:autoSpaceDN w:val="0"/>
        <w:adjustRightInd w:val="0"/>
        <w:spacing w:after="0" w:line="240" w:lineRule="auto"/>
        <w:outlineLvl w:val="0"/>
        <w:rPr>
          <w:rFonts w:ascii="Arial" w:hAnsi="Arial" w:cs="Arial"/>
          <w:sz w:val="20"/>
          <w:szCs w:val="20"/>
        </w:rPr>
      </w:pPr>
      <w:r w:rsidRPr="000B0DD3">
        <w:rPr>
          <w:rFonts w:ascii="Arial" w:hAnsi="Arial" w:cs="Arial"/>
          <w:b/>
          <w:bCs/>
          <w:sz w:val="20"/>
          <w:szCs w:val="20"/>
        </w:rPr>
        <w:t>Any other Business</w:t>
      </w:r>
      <w:r w:rsidRPr="000B0DD3">
        <w:rPr>
          <w:rFonts w:ascii="Arial" w:hAnsi="Arial" w:cs="Arial"/>
          <w:sz w:val="20"/>
          <w:szCs w:val="20"/>
        </w:rPr>
        <w:t>.</w:t>
      </w:r>
    </w:p>
    <w:p w:rsidR="00DC6454" w:rsidRDefault="00DC6454" w:rsidP="00DC6454">
      <w:pPr>
        <w:tabs>
          <w:tab w:val="left" w:pos="871"/>
        </w:tabs>
        <w:kinsoku w:val="0"/>
        <w:overflowPunct w:val="0"/>
        <w:autoSpaceDE w:val="0"/>
        <w:autoSpaceDN w:val="0"/>
        <w:adjustRightInd w:val="0"/>
        <w:spacing w:after="0" w:line="240" w:lineRule="auto"/>
        <w:ind w:left="360"/>
        <w:outlineLvl w:val="0"/>
        <w:rPr>
          <w:rFonts w:ascii="Arial" w:hAnsi="Arial" w:cs="Arial"/>
          <w:sz w:val="20"/>
          <w:szCs w:val="20"/>
        </w:rPr>
      </w:pPr>
    </w:p>
    <w:p w:rsidR="00DC6454" w:rsidRDefault="00DC6454" w:rsidP="00DC6454">
      <w:pPr>
        <w:tabs>
          <w:tab w:val="left" w:pos="871"/>
        </w:tabs>
        <w:kinsoku w:val="0"/>
        <w:overflowPunct w:val="0"/>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There was no additional business to be considered.</w:t>
      </w:r>
    </w:p>
    <w:p w:rsidR="000B0DD3" w:rsidRPr="000B0DD3" w:rsidRDefault="000B0DD3" w:rsidP="000B0DD3">
      <w:pPr>
        <w:kinsoku w:val="0"/>
        <w:overflowPunct w:val="0"/>
        <w:autoSpaceDE w:val="0"/>
        <w:autoSpaceDN w:val="0"/>
        <w:adjustRightInd w:val="0"/>
        <w:spacing w:after="0" w:line="240" w:lineRule="auto"/>
        <w:rPr>
          <w:rFonts w:ascii="Arial" w:hAnsi="Arial" w:cs="Arial"/>
          <w:sz w:val="23"/>
          <w:szCs w:val="23"/>
        </w:rPr>
      </w:pPr>
    </w:p>
    <w:p w:rsidR="000B0DD3" w:rsidRDefault="000B0DD3" w:rsidP="000A7D90">
      <w:pPr>
        <w:numPr>
          <w:ilvl w:val="0"/>
          <w:numId w:val="5"/>
        </w:numPr>
        <w:tabs>
          <w:tab w:val="left" w:pos="871"/>
        </w:tabs>
        <w:kinsoku w:val="0"/>
        <w:overflowPunct w:val="0"/>
        <w:autoSpaceDE w:val="0"/>
        <w:autoSpaceDN w:val="0"/>
        <w:adjustRightInd w:val="0"/>
        <w:spacing w:after="0" w:line="240" w:lineRule="auto"/>
        <w:rPr>
          <w:rFonts w:ascii="Arial" w:hAnsi="Arial" w:cs="Arial"/>
          <w:b/>
          <w:bCs/>
          <w:sz w:val="20"/>
          <w:szCs w:val="20"/>
        </w:rPr>
      </w:pPr>
      <w:r w:rsidRPr="000B0DD3">
        <w:rPr>
          <w:rFonts w:ascii="Arial" w:hAnsi="Arial" w:cs="Arial"/>
          <w:b/>
          <w:bCs/>
          <w:sz w:val="20"/>
          <w:szCs w:val="20"/>
        </w:rPr>
        <w:t>Learner</w:t>
      </w:r>
      <w:r w:rsidRPr="000B0DD3">
        <w:rPr>
          <w:rFonts w:ascii="Arial" w:hAnsi="Arial" w:cs="Arial"/>
          <w:b/>
          <w:bCs/>
          <w:spacing w:val="-5"/>
          <w:sz w:val="20"/>
          <w:szCs w:val="20"/>
        </w:rPr>
        <w:t xml:space="preserve"> </w:t>
      </w:r>
      <w:r w:rsidRPr="000B0DD3">
        <w:rPr>
          <w:rFonts w:ascii="Arial" w:hAnsi="Arial" w:cs="Arial"/>
          <w:b/>
          <w:bCs/>
          <w:sz w:val="20"/>
          <w:szCs w:val="20"/>
        </w:rPr>
        <w:t>Impact</w:t>
      </w:r>
      <w:r w:rsidRPr="000B0DD3">
        <w:rPr>
          <w:rFonts w:ascii="Arial" w:hAnsi="Arial" w:cs="Arial"/>
          <w:b/>
          <w:bCs/>
          <w:spacing w:val="-3"/>
          <w:sz w:val="20"/>
          <w:szCs w:val="20"/>
        </w:rPr>
        <w:t xml:space="preserve"> </w:t>
      </w:r>
      <w:r w:rsidRPr="000B0DD3">
        <w:rPr>
          <w:rFonts w:ascii="Arial" w:hAnsi="Arial" w:cs="Arial"/>
          <w:b/>
          <w:bCs/>
          <w:sz w:val="20"/>
          <w:szCs w:val="20"/>
        </w:rPr>
        <w:t>Reflection</w:t>
      </w:r>
    </w:p>
    <w:p w:rsidR="00DC6454" w:rsidRDefault="00DC6454" w:rsidP="00DC6454">
      <w:pPr>
        <w:tabs>
          <w:tab w:val="left" w:pos="871"/>
        </w:tabs>
        <w:kinsoku w:val="0"/>
        <w:overflowPunct w:val="0"/>
        <w:autoSpaceDE w:val="0"/>
        <w:autoSpaceDN w:val="0"/>
        <w:adjustRightInd w:val="0"/>
        <w:spacing w:after="0" w:line="240" w:lineRule="auto"/>
        <w:rPr>
          <w:rFonts w:ascii="Arial" w:hAnsi="Arial" w:cs="Arial"/>
          <w:b/>
          <w:bCs/>
          <w:sz w:val="20"/>
          <w:szCs w:val="20"/>
        </w:rPr>
      </w:pPr>
    </w:p>
    <w:p w:rsidR="00DC6454" w:rsidRDefault="00DC6454" w:rsidP="00DC6454">
      <w:pPr>
        <w:tabs>
          <w:tab w:val="left" w:pos="871"/>
        </w:tabs>
        <w:kinsoku w:val="0"/>
        <w:overflowPunct w:val="0"/>
        <w:autoSpaceDE w:val="0"/>
        <w:autoSpaceDN w:val="0"/>
        <w:adjustRightInd w:val="0"/>
        <w:spacing w:after="0" w:line="240" w:lineRule="auto"/>
        <w:rPr>
          <w:rFonts w:ascii="Arial" w:hAnsi="Arial" w:cs="Arial"/>
          <w:b/>
          <w:bCs/>
          <w:sz w:val="20"/>
          <w:szCs w:val="20"/>
        </w:rPr>
      </w:pPr>
    </w:p>
    <w:p w:rsidR="00DC6454" w:rsidRPr="00DC6454" w:rsidRDefault="00DC6454" w:rsidP="00F8572F">
      <w:pPr>
        <w:spacing w:after="0" w:line="276" w:lineRule="auto"/>
        <w:rPr>
          <w:rFonts w:ascii="Arial" w:eastAsia="Calibri" w:hAnsi="Arial" w:cs="Arial"/>
          <w:sz w:val="20"/>
          <w:szCs w:val="20"/>
        </w:rPr>
      </w:pPr>
      <w:r w:rsidRPr="00DC6454">
        <w:rPr>
          <w:rFonts w:ascii="Arial" w:eastAsia="Calibri" w:hAnsi="Arial" w:cs="Arial"/>
          <w:sz w:val="20"/>
          <w:szCs w:val="20"/>
        </w:rPr>
        <w:t>The impact of discussions and scrutiny of the Committees work in improving the outcomes and experience for all learners was considered and the following agreed:</w:t>
      </w:r>
    </w:p>
    <w:p w:rsidR="00DC6454" w:rsidRPr="00DC6454" w:rsidRDefault="00DC6454" w:rsidP="00DC6454">
      <w:pPr>
        <w:spacing w:after="0" w:line="276" w:lineRule="auto"/>
        <w:ind w:firstLine="360"/>
        <w:rPr>
          <w:rFonts w:ascii="Arial" w:eastAsia="Calibri" w:hAnsi="Arial" w:cs="Arial"/>
          <w:b/>
          <w:sz w:val="20"/>
          <w:szCs w:val="20"/>
        </w:rPr>
      </w:pPr>
    </w:p>
    <w:p w:rsidR="00DC6454" w:rsidRPr="00DC6454" w:rsidRDefault="00DC6454" w:rsidP="00DC6454">
      <w:pPr>
        <w:numPr>
          <w:ilvl w:val="0"/>
          <w:numId w:val="20"/>
        </w:numPr>
        <w:spacing w:after="0" w:line="276" w:lineRule="auto"/>
        <w:rPr>
          <w:rFonts w:ascii="Arial" w:eastAsia="Calibri" w:hAnsi="Arial" w:cs="Arial"/>
          <w:b/>
          <w:sz w:val="20"/>
          <w:szCs w:val="20"/>
        </w:rPr>
      </w:pPr>
      <w:r w:rsidRPr="00DC6454">
        <w:rPr>
          <w:rFonts w:ascii="Arial" w:eastAsia="Calibri" w:hAnsi="Arial" w:cs="Arial"/>
          <w:b/>
          <w:sz w:val="20"/>
          <w:szCs w:val="20"/>
        </w:rPr>
        <w:t xml:space="preserve">Assurance received that the governing framework and assurance reporting of H&amp;S is compliant with statutory responsibilities and regulations. </w:t>
      </w:r>
    </w:p>
    <w:p w:rsidR="00DC6454" w:rsidRPr="00DC6454" w:rsidRDefault="00DC6454" w:rsidP="00DC6454">
      <w:pPr>
        <w:numPr>
          <w:ilvl w:val="0"/>
          <w:numId w:val="20"/>
        </w:numPr>
        <w:spacing w:after="0" w:line="276" w:lineRule="auto"/>
        <w:rPr>
          <w:rFonts w:ascii="Arial" w:eastAsia="Calibri" w:hAnsi="Arial" w:cs="Arial"/>
          <w:b/>
          <w:sz w:val="20"/>
          <w:szCs w:val="20"/>
        </w:rPr>
      </w:pPr>
      <w:r w:rsidRPr="00DC6454">
        <w:rPr>
          <w:rFonts w:ascii="Arial" w:eastAsia="Calibri" w:hAnsi="Arial" w:cs="Arial"/>
          <w:b/>
          <w:sz w:val="20"/>
          <w:szCs w:val="20"/>
        </w:rPr>
        <w:t>The Board continues to conduct its affairs as openly and as transparently as possible</w:t>
      </w:r>
    </w:p>
    <w:p w:rsidR="00DC6454" w:rsidRPr="00DC6454" w:rsidRDefault="00DC6454" w:rsidP="00DC6454">
      <w:pPr>
        <w:numPr>
          <w:ilvl w:val="0"/>
          <w:numId w:val="20"/>
        </w:numPr>
        <w:spacing w:after="0" w:line="276" w:lineRule="auto"/>
        <w:rPr>
          <w:rFonts w:ascii="Arial" w:eastAsia="Calibri" w:hAnsi="Arial" w:cs="Arial"/>
          <w:b/>
          <w:sz w:val="20"/>
          <w:szCs w:val="20"/>
        </w:rPr>
      </w:pPr>
      <w:r w:rsidRPr="00DC6454">
        <w:rPr>
          <w:rFonts w:ascii="Arial" w:eastAsia="Calibri" w:hAnsi="Arial" w:cs="Arial"/>
          <w:b/>
          <w:sz w:val="20"/>
          <w:szCs w:val="20"/>
        </w:rPr>
        <w:t>Maintaining high performance amongst Governors enables the Corporation to continue to provide strategic leadership and accountability</w:t>
      </w:r>
    </w:p>
    <w:p w:rsidR="00DC6454" w:rsidRPr="00DC6454" w:rsidRDefault="00DC6454" w:rsidP="00DC6454">
      <w:pPr>
        <w:numPr>
          <w:ilvl w:val="0"/>
          <w:numId w:val="20"/>
        </w:numPr>
        <w:spacing w:after="0" w:line="276" w:lineRule="auto"/>
        <w:rPr>
          <w:rFonts w:ascii="Arial" w:eastAsia="Calibri" w:hAnsi="Arial" w:cs="Arial"/>
          <w:b/>
          <w:sz w:val="20"/>
          <w:szCs w:val="20"/>
        </w:rPr>
      </w:pPr>
      <w:r w:rsidRPr="00DC6454">
        <w:rPr>
          <w:rFonts w:ascii="Arial" w:eastAsia="Calibri" w:hAnsi="Arial" w:cs="Arial"/>
          <w:b/>
          <w:sz w:val="20"/>
          <w:szCs w:val="20"/>
        </w:rPr>
        <w:lastRenderedPageBreak/>
        <w:t>A high performing corporation is able to support the college to achieve its aims and objectives and secure positive outcomes for students</w:t>
      </w:r>
    </w:p>
    <w:p w:rsidR="00DC6454" w:rsidRPr="00DC6454" w:rsidRDefault="00DC6454" w:rsidP="00DC6454">
      <w:pPr>
        <w:numPr>
          <w:ilvl w:val="0"/>
          <w:numId w:val="20"/>
        </w:numPr>
        <w:spacing w:after="0" w:line="276" w:lineRule="auto"/>
        <w:rPr>
          <w:rFonts w:ascii="Arial" w:eastAsia="Calibri" w:hAnsi="Arial" w:cs="Arial"/>
          <w:b/>
          <w:sz w:val="20"/>
          <w:szCs w:val="20"/>
        </w:rPr>
      </w:pPr>
      <w:r w:rsidRPr="00DC6454">
        <w:rPr>
          <w:rFonts w:ascii="Arial" w:eastAsia="Calibri" w:hAnsi="Arial" w:cs="Arial"/>
          <w:b/>
          <w:sz w:val="20"/>
          <w:szCs w:val="20"/>
        </w:rPr>
        <w:t>The Corporation is committed to ensuring the effective control and due diligence takes place and that systems of delegation and accountability are in place</w:t>
      </w:r>
    </w:p>
    <w:p w:rsidR="00DC6454" w:rsidRPr="00DC6454" w:rsidRDefault="00DC6454" w:rsidP="00DC6454">
      <w:pPr>
        <w:numPr>
          <w:ilvl w:val="0"/>
          <w:numId w:val="20"/>
        </w:numPr>
        <w:spacing w:after="0" w:line="276" w:lineRule="auto"/>
        <w:rPr>
          <w:rFonts w:ascii="Arial" w:eastAsia="Calibri" w:hAnsi="Arial" w:cs="Arial"/>
          <w:b/>
          <w:sz w:val="20"/>
          <w:szCs w:val="20"/>
        </w:rPr>
      </w:pPr>
      <w:r w:rsidRPr="00DC6454">
        <w:rPr>
          <w:rFonts w:ascii="Arial" w:eastAsia="Calibri" w:hAnsi="Arial" w:cs="Arial"/>
          <w:b/>
          <w:sz w:val="20"/>
          <w:szCs w:val="20"/>
        </w:rPr>
        <w:t>To continue to ensure that the college publishes accurate and honest information about its activities and processes</w:t>
      </w:r>
    </w:p>
    <w:p w:rsidR="00DC6454" w:rsidRPr="00DC6454" w:rsidRDefault="00DC6454" w:rsidP="00DC6454">
      <w:pPr>
        <w:numPr>
          <w:ilvl w:val="0"/>
          <w:numId w:val="20"/>
        </w:numPr>
        <w:spacing w:after="0" w:line="276" w:lineRule="auto"/>
        <w:rPr>
          <w:rFonts w:ascii="Arial" w:eastAsia="Calibri" w:hAnsi="Arial" w:cs="Arial"/>
          <w:b/>
          <w:sz w:val="20"/>
          <w:szCs w:val="20"/>
        </w:rPr>
      </w:pPr>
      <w:r w:rsidRPr="00DC6454">
        <w:rPr>
          <w:rFonts w:ascii="Arial" w:eastAsia="Calibri" w:hAnsi="Arial" w:cs="Arial"/>
          <w:b/>
          <w:sz w:val="20"/>
          <w:szCs w:val="20"/>
        </w:rPr>
        <w:t xml:space="preserve">Systems for rigorous evaluation and analysis are embedded within governance with a clear focus on continuous and ongoing improvement. </w:t>
      </w:r>
    </w:p>
    <w:p w:rsidR="00DC6454" w:rsidRDefault="00DC6454" w:rsidP="00DC6454">
      <w:pPr>
        <w:numPr>
          <w:ilvl w:val="0"/>
          <w:numId w:val="20"/>
        </w:numPr>
        <w:spacing w:after="0" w:line="276" w:lineRule="auto"/>
        <w:rPr>
          <w:rFonts w:ascii="Arial" w:eastAsia="Calibri" w:hAnsi="Arial" w:cs="Arial"/>
          <w:b/>
          <w:sz w:val="20"/>
          <w:szCs w:val="20"/>
        </w:rPr>
      </w:pPr>
      <w:r w:rsidRPr="00DC6454">
        <w:rPr>
          <w:rFonts w:ascii="Arial" w:eastAsia="Calibri" w:hAnsi="Arial" w:cs="Arial"/>
          <w:b/>
          <w:sz w:val="20"/>
          <w:szCs w:val="20"/>
        </w:rPr>
        <w:t xml:space="preserve">By reviewing membership and agreeing succession planning strategies, the committee ensures that the corporation continues to have the required mix of skill sets to effectively undertake its business in improving the quality of Teaching, Learning and Assessment. </w:t>
      </w:r>
    </w:p>
    <w:p w:rsidR="00EF7616" w:rsidRPr="00DC6454" w:rsidRDefault="00EF7616" w:rsidP="00DC6454">
      <w:pPr>
        <w:numPr>
          <w:ilvl w:val="0"/>
          <w:numId w:val="20"/>
        </w:numPr>
        <w:spacing w:after="0" w:line="276" w:lineRule="auto"/>
        <w:rPr>
          <w:rFonts w:ascii="Arial" w:eastAsia="Calibri" w:hAnsi="Arial" w:cs="Arial"/>
          <w:b/>
          <w:sz w:val="20"/>
          <w:szCs w:val="20"/>
        </w:rPr>
      </w:pPr>
      <w:r w:rsidRPr="00DC6454">
        <w:rPr>
          <w:rFonts w:ascii="Arial" w:hAnsi="Arial" w:cs="Arial"/>
          <w:b/>
          <w:iCs/>
          <w:sz w:val="20"/>
          <w:szCs w:val="20"/>
        </w:rPr>
        <w:t>This self-critical approach enables the corporation to provide a strong level of assurance to all stakeholders of the Corporations high standards and continued commitment to conduct its business in the best interest of its students and stakeholders.</w:t>
      </w:r>
    </w:p>
    <w:p w:rsidR="000B0DD3" w:rsidRPr="000B0DD3" w:rsidRDefault="000B0DD3" w:rsidP="000B0DD3">
      <w:pPr>
        <w:kinsoku w:val="0"/>
        <w:overflowPunct w:val="0"/>
        <w:autoSpaceDE w:val="0"/>
        <w:autoSpaceDN w:val="0"/>
        <w:adjustRightInd w:val="0"/>
        <w:spacing w:before="11" w:after="0" w:line="240" w:lineRule="auto"/>
        <w:rPr>
          <w:rFonts w:ascii="Arial" w:hAnsi="Arial" w:cs="Arial"/>
          <w:i/>
          <w:iCs/>
        </w:rPr>
      </w:pPr>
    </w:p>
    <w:p w:rsidR="000B0DD3" w:rsidRDefault="000B0DD3" w:rsidP="000A7D90">
      <w:pPr>
        <w:numPr>
          <w:ilvl w:val="0"/>
          <w:numId w:val="5"/>
        </w:numPr>
        <w:tabs>
          <w:tab w:val="left" w:pos="871"/>
        </w:tabs>
        <w:kinsoku w:val="0"/>
        <w:overflowPunct w:val="0"/>
        <w:autoSpaceDE w:val="0"/>
        <w:autoSpaceDN w:val="0"/>
        <w:adjustRightInd w:val="0"/>
        <w:spacing w:after="0" w:line="240" w:lineRule="auto"/>
        <w:outlineLvl w:val="0"/>
        <w:rPr>
          <w:rFonts w:ascii="Arial" w:hAnsi="Arial" w:cs="Arial"/>
          <w:b/>
          <w:bCs/>
          <w:sz w:val="20"/>
          <w:szCs w:val="20"/>
        </w:rPr>
      </w:pPr>
      <w:r w:rsidRPr="000B0DD3">
        <w:rPr>
          <w:rFonts w:ascii="Arial" w:hAnsi="Arial" w:cs="Arial"/>
          <w:b/>
          <w:bCs/>
          <w:sz w:val="20"/>
          <w:szCs w:val="20"/>
        </w:rPr>
        <w:t>Determination</w:t>
      </w:r>
      <w:r w:rsidRPr="000B0DD3">
        <w:rPr>
          <w:rFonts w:ascii="Arial" w:hAnsi="Arial" w:cs="Arial"/>
          <w:b/>
          <w:bCs/>
          <w:spacing w:val="-2"/>
          <w:sz w:val="20"/>
          <w:szCs w:val="20"/>
        </w:rPr>
        <w:t xml:space="preserve"> </w:t>
      </w:r>
      <w:r w:rsidRPr="000B0DD3">
        <w:rPr>
          <w:rFonts w:ascii="Arial" w:hAnsi="Arial" w:cs="Arial"/>
          <w:b/>
          <w:bCs/>
          <w:sz w:val="20"/>
          <w:szCs w:val="20"/>
        </w:rPr>
        <w:t>of</w:t>
      </w:r>
      <w:r w:rsidRPr="000B0DD3">
        <w:rPr>
          <w:rFonts w:ascii="Arial" w:hAnsi="Arial" w:cs="Arial"/>
          <w:b/>
          <w:bCs/>
          <w:spacing w:val="2"/>
          <w:sz w:val="20"/>
          <w:szCs w:val="20"/>
        </w:rPr>
        <w:t xml:space="preserve"> </w:t>
      </w:r>
      <w:r w:rsidRPr="000B0DD3">
        <w:rPr>
          <w:rFonts w:ascii="Arial" w:hAnsi="Arial" w:cs="Arial"/>
          <w:b/>
          <w:bCs/>
          <w:sz w:val="20"/>
          <w:szCs w:val="20"/>
        </w:rPr>
        <w:t>confidentiality</w:t>
      </w:r>
    </w:p>
    <w:p w:rsidR="00DC6454" w:rsidRDefault="00DC6454" w:rsidP="00DC6454">
      <w:pPr>
        <w:tabs>
          <w:tab w:val="left" w:pos="871"/>
        </w:tabs>
        <w:kinsoku w:val="0"/>
        <w:overflowPunct w:val="0"/>
        <w:autoSpaceDE w:val="0"/>
        <w:autoSpaceDN w:val="0"/>
        <w:adjustRightInd w:val="0"/>
        <w:spacing w:after="0" w:line="240" w:lineRule="auto"/>
        <w:outlineLvl w:val="0"/>
        <w:rPr>
          <w:rFonts w:ascii="Arial" w:hAnsi="Arial" w:cs="Arial"/>
          <w:b/>
          <w:bCs/>
          <w:sz w:val="20"/>
          <w:szCs w:val="20"/>
        </w:rPr>
      </w:pPr>
    </w:p>
    <w:p w:rsidR="00DC6454" w:rsidRPr="00DC6454" w:rsidRDefault="00DC6454" w:rsidP="00F8572F">
      <w:pPr>
        <w:spacing w:after="0" w:line="276" w:lineRule="auto"/>
        <w:contextualSpacing/>
        <w:rPr>
          <w:rFonts w:ascii="Arial" w:eastAsia="Calibri" w:hAnsi="Arial" w:cs="Arial"/>
          <w:sz w:val="20"/>
          <w:szCs w:val="20"/>
        </w:rPr>
      </w:pPr>
      <w:r w:rsidRPr="00DC6454">
        <w:rPr>
          <w:rFonts w:ascii="Arial" w:eastAsia="Calibri" w:hAnsi="Arial" w:cs="Arial"/>
          <w:sz w:val="20"/>
          <w:szCs w:val="20"/>
        </w:rPr>
        <w:t>The supp</w:t>
      </w:r>
      <w:r>
        <w:rPr>
          <w:rFonts w:ascii="Arial" w:eastAsia="Calibri" w:hAnsi="Arial" w:cs="Arial"/>
          <w:sz w:val="20"/>
          <w:szCs w:val="20"/>
        </w:rPr>
        <w:t xml:space="preserve">orting papers for agenda item 5 </w:t>
      </w:r>
      <w:r w:rsidRPr="00DC6454">
        <w:rPr>
          <w:rFonts w:ascii="Arial" w:eastAsia="Calibri" w:hAnsi="Arial" w:cs="Arial"/>
          <w:sz w:val="20"/>
          <w:szCs w:val="20"/>
        </w:rPr>
        <w:t>are deemed confidential</w:t>
      </w:r>
    </w:p>
    <w:p w:rsidR="00DC6454" w:rsidRPr="000B0DD3" w:rsidRDefault="00DC6454" w:rsidP="00DC6454">
      <w:pPr>
        <w:tabs>
          <w:tab w:val="left" w:pos="871"/>
        </w:tabs>
        <w:kinsoku w:val="0"/>
        <w:overflowPunct w:val="0"/>
        <w:autoSpaceDE w:val="0"/>
        <w:autoSpaceDN w:val="0"/>
        <w:adjustRightInd w:val="0"/>
        <w:spacing w:after="0" w:line="240" w:lineRule="auto"/>
        <w:outlineLvl w:val="0"/>
        <w:rPr>
          <w:rFonts w:ascii="Arial" w:hAnsi="Arial" w:cs="Arial"/>
          <w:b/>
          <w:bCs/>
          <w:sz w:val="20"/>
          <w:szCs w:val="20"/>
        </w:rPr>
      </w:pPr>
    </w:p>
    <w:p w:rsidR="000B0DD3" w:rsidRDefault="000B0DD3" w:rsidP="000B0DD3">
      <w:pPr>
        <w:kinsoku w:val="0"/>
        <w:overflowPunct w:val="0"/>
        <w:autoSpaceDE w:val="0"/>
        <w:autoSpaceDN w:val="0"/>
        <w:adjustRightInd w:val="0"/>
        <w:spacing w:after="0" w:line="179" w:lineRule="exact"/>
        <w:rPr>
          <w:rFonts w:ascii="Arial" w:hAnsi="Arial" w:cs="Arial"/>
          <w:b/>
          <w:bCs/>
          <w:color w:val="FF0000"/>
          <w:sz w:val="16"/>
          <w:szCs w:val="16"/>
        </w:rPr>
      </w:pPr>
    </w:p>
    <w:p w:rsidR="000B0DD3" w:rsidRPr="000B0DD3" w:rsidRDefault="000B0DD3" w:rsidP="000A7D90">
      <w:pPr>
        <w:pStyle w:val="ListParagraph"/>
        <w:numPr>
          <w:ilvl w:val="0"/>
          <w:numId w:val="5"/>
        </w:numPr>
        <w:kinsoku w:val="0"/>
        <w:overflowPunct w:val="0"/>
        <w:autoSpaceDE w:val="0"/>
        <w:autoSpaceDN w:val="0"/>
        <w:adjustRightInd w:val="0"/>
        <w:spacing w:after="0" w:line="179" w:lineRule="exact"/>
        <w:rPr>
          <w:rFonts w:ascii="Arial" w:hAnsi="Arial" w:cs="Arial"/>
          <w:b/>
          <w:bCs/>
          <w:sz w:val="20"/>
          <w:szCs w:val="20"/>
        </w:rPr>
        <w:sectPr w:rsidR="000B0DD3" w:rsidRPr="000B0DD3" w:rsidSect="000B0DD3">
          <w:pgSz w:w="11910" w:h="16840"/>
          <w:pgMar w:top="440" w:right="1300" w:bottom="280" w:left="1300" w:header="720" w:footer="720" w:gutter="0"/>
          <w:cols w:space="720"/>
          <w:noEndnote/>
        </w:sectPr>
      </w:pPr>
      <w:r w:rsidRPr="000B0DD3">
        <w:rPr>
          <w:rFonts w:ascii="Arial" w:hAnsi="Arial" w:cs="Arial"/>
          <w:b/>
          <w:bCs/>
          <w:sz w:val="20"/>
          <w:szCs w:val="20"/>
        </w:rPr>
        <w:t>Date of next meeting.  To be confirmed.</w:t>
      </w:r>
    </w:p>
    <w:p w:rsidR="000B0DD3" w:rsidRDefault="000B0DD3" w:rsidP="000B0DD3">
      <w:pPr>
        <w:kinsoku w:val="0"/>
        <w:overflowPunct w:val="0"/>
        <w:autoSpaceDE w:val="0"/>
        <w:autoSpaceDN w:val="0"/>
        <w:adjustRightInd w:val="0"/>
        <w:spacing w:after="0" w:line="225" w:lineRule="exact"/>
        <w:ind w:right="112"/>
        <w:rPr>
          <w:rFonts w:ascii="Arial" w:hAnsi="Arial" w:cs="Arial"/>
          <w:sz w:val="20"/>
          <w:szCs w:val="20"/>
        </w:rPr>
      </w:pPr>
    </w:p>
    <w:p w:rsidR="00F17738" w:rsidRDefault="00E14E20"/>
    <w:sectPr w:rsidR="00F17738" w:rsidSect="00EC12F5">
      <w:type w:val="continuous"/>
      <w:pgSz w:w="11910" w:h="16840"/>
      <w:pgMar w:top="44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759" w:hanging="360"/>
      </w:pPr>
      <w:rPr>
        <w:rFonts w:ascii="Arial" w:hAnsi="Arial" w:cs="Arial"/>
        <w:b/>
        <w:bCs/>
        <w:i w:val="0"/>
        <w:iCs w:val="0"/>
        <w:spacing w:val="-2"/>
        <w:w w:val="100"/>
        <w:sz w:val="20"/>
        <w:szCs w:val="20"/>
      </w:rPr>
    </w:lvl>
    <w:lvl w:ilvl="1">
      <w:numFmt w:val="bullet"/>
      <w:lvlText w:val="•"/>
      <w:lvlJc w:val="left"/>
      <w:pPr>
        <w:ind w:left="1614" w:hanging="360"/>
      </w:pPr>
    </w:lvl>
    <w:lvl w:ilvl="2">
      <w:numFmt w:val="bullet"/>
      <w:lvlText w:val="•"/>
      <w:lvlJc w:val="left"/>
      <w:pPr>
        <w:ind w:left="2468" w:hanging="360"/>
      </w:pPr>
    </w:lvl>
    <w:lvl w:ilvl="3">
      <w:numFmt w:val="bullet"/>
      <w:lvlText w:val="•"/>
      <w:lvlJc w:val="left"/>
      <w:pPr>
        <w:ind w:left="3323" w:hanging="360"/>
      </w:pPr>
    </w:lvl>
    <w:lvl w:ilvl="4">
      <w:numFmt w:val="bullet"/>
      <w:lvlText w:val="•"/>
      <w:lvlJc w:val="left"/>
      <w:pPr>
        <w:ind w:left="4177" w:hanging="360"/>
      </w:pPr>
    </w:lvl>
    <w:lvl w:ilvl="5">
      <w:numFmt w:val="bullet"/>
      <w:lvlText w:val="•"/>
      <w:lvlJc w:val="left"/>
      <w:pPr>
        <w:ind w:left="5032" w:hanging="360"/>
      </w:pPr>
    </w:lvl>
    <w:lvl w:ilvl="6">
      <w:numFmt w:val="bullet"/>
      <w:lvlText w:val="•"/>
      <w:lvlJc w:val="left"/>
      <w:pPr>
        <w:ind w:left="5886" w:hanging="360"/>
      </w:pPr>
    </w:lvl>
    <w:lvl w:ilvl="7">
      <w:numFmt w:val="bullet"/>
      <w:lvlText w:val="•"/>
      <w:lvlJc w:val="left"/>
      <w:pPr>
        <w:ind w:left="6740" w:hanging="360"/>
      </w:pPr>
    </w:lvl>
    <w:lvl w:ilvl="8">
      <w:numFmt w:val="bullet"/>
      <w:lvlText w:val="•"/>
      <w:lvlJc w:val="left"/>
      <w:pPr>
        <w:ind w:left="7595" w:hanging="360"/>
      </w:pPr>
    </w:lvl>
  </w:abstractNum>
  <w:abstractNum w:abstractNumId="1" w15:restartNumberingAfterBreak="0">
    <w:nsid w:val="00000403"/>
    <w:multiLevelType w:val="multilevel"/>
    <w:tmpl w:val="00000886"/>
    <w:lvl w:ilvl="0">
      <w:start w:val="4"/>
      <w:numFmt w:val="decimal"/>
      <w:lvlText w:val="%1."/>
      <w:lvlJc w:val="left"/>
      <w:pPr>
        <w:ind w:left="836" w:hanging="360"/>
      </w:pPr>
      <w:rPr>
        <w:rFonts w:ascii="Arial" w:hAnsi="Arial" w:cs="Arial"/>
        <w:b/>
        <w:bCs/>
        <w:i w:val="0"/>
        <w:iCs w:val="0"/>
        <w:spacing w:val="-2"/>
        <w:w w:val="100"/>
        <w:sz w:val="20"/>
        <w:szCs w:val="20"/>
      </w:rPr>
    </w:lvl>
    <w:lvl w:ilvl="1">
      <w:numFmt w:val="bullet"/>
      <w:lvlText w:val="•"/>
      <w:lvlJc w:val="left"/>
      <w:pPr>
        <w:ind w:left="1686" w:hanging="360"/>
      </w:pPr>
    </w:lvl>
    <w:lvl w:ilvl="2">
      <w:numFmt w:val="bullet"/>
      <w:lvlText w:val="•"/>
      <w:lvlJc w:val="left"/>
      <w:pPr>
        <w:ind w:left="2532" w:hanging="360"/>
      </w:pPr>
    </w:lvl>
    <w:lvl w:ilvl="3">
      <w:numFmt w:val="bullet"/>
      <w:lvlText w:val="•"/>
      <w:lvlJc w:val="left"/>
      <w:pPr>
        <w:ind w:left="3379" w:hanging="360"/>
      </w:pPr>
    </w:lvl>
    <w:lvl w:ilvl="4">
      <w:numFmt w:val="bullet"/>
      <w:lvlText w:val="•"/>
      <w:lvlJc w:val="left"/>
      <w:pPr>
        <w:ind w:left="4225" w:hanging="360"/>
      </w:pPr>
    </w:lvl>
    <w:lvl w:ilvl="5">
      <w:numFmt w:val="bullet"/>
      <w:lvlText w:val="•"/>
      <w:lvlJc w:val="left"/>
      <w:pPr>
        <w:ind w:left="5072" w:hanging="360"/>
      </w:pPr>
    </w:lvl>
    <w:lvl w:ilvl="6">
      <w:numFmt w:val="bullet"/>
      <w:lvlText w:val="•"/>
      <w:lvlJc w:val="left"/>
      <w:pPr>
        <w:ind w:left="5918" w:hanging="360"/>
      </w:pPr>
    </w:lvl>
    <w:lvl w:ilvl="7">
      <w:numFmt w:val="bullet"/>
      <w:lvlText w:val="•"/>
      <w:lvlJc w:val="left"/>
      <w:pPr>
        <w:ind w:left="6764" w:hanging="360"/>
      </w:pPr>
    </w:lvl>
    <w:lvl w:ilvl="8">
      <w:numFmt w:val="bullet"/>
      <w:lvlText w:val="•"/>
      <w:lvlJc w:val="left"/>
      <w:pPr>
        <w:ind w:left="7611" w:hanging="360"/>
      </w:pPr>
    </w:lvl>
  </w:abstractNum>
  <w:abstractNum w:abstractNumId="2" w15:restartNumberingAfterBreak="0">
    <w:nsid w:val="00000404"/>
    <w:multiLevelType w:val="multilevel"/>
    <w:tmpl w:val="00000887"/>
    <w:lvl w:ilvl="0">
      <w:start w:val="10"/>
      <w:numFmt w:val="decimal"/>
      <w:lvlText w:val="%1."/>
      <w:lvlJc w:val="left"/>
      <w:pPr>
        <w:ind w:left="812" w:hanging="337"/>
      </w:pPr>
      <w:rPr>
        <w:rFonts w:ascii="Arial" w:hAnsi="Arial" w:cs="Arial"/>
        <w:b/>
        <w:bCs/>
        <w:i w:val="0"/>
        <w:iCs w:val="0"/>
        <w:spacing w:val="-2"/>
        <w:w w:val="100"/>
        <w:sz w:val="20"/>
        <w:szCs w:val="20"/>
      </w:rPr>
    </w:lvl>
    <w:lvl w:ilvl="1">
      <w:numFmt w:val="bullet"/>
      <w:lvlText w:val="•"/>
      <w:lvlJc w:val="left"/>
      <w:pPr>
        <w:ind w:left="1668" w:hanging="337"/>
      </w:pPr>
    </w:lvl>
    <w:lvl w:ilvl="2">
      <w:numFmt w:val="bullet"/>
      <w:lvlText w:val="•"/>
      <w:lvlJc w:val="left"/>
      <w:pPr>
        <w:ind w:left="2516" w:hanging="337"/>
      </w:pPr>
    </w:lvl>
    <w:lvl w:ilvl="3">
      <w:numFmt w:val="bullet"/>
      <w:lvlText w:val="•"/>
      <w:lvlJc w:val="left"/>
      <w:pPr>
        <w:ind w:left="3365" w:hanging="337"/>
      </w:pPr>
    </w:lvl>
    <w:lvl w:ilvl="4">
      <w:numFmt w:val="bullet"/>
      <w:lvlText w:val="•"/>
      <w:lvlJc w:val="left"/>
      <w:pPr>
        <w:ind w:left="4213" w:hanging="337"/>
      </w:pPr>
    </w:lvl>
    <w:lvl w:ilvl="5">
      <w:numFmt w:val="bullet"/>
      <w:lvlText w:val="•"/>
      <w:lvlJc w:val="left"/>
      <w:pPr>
        <w:ind w:left="5062" w:hanging="337"/>
      </w:pPr>
    </w:lvl>
    <w:lvl w:ilvl="6">
      <w:numFmt w:val="bullet"/>
      <w:lvlText w:val="•"/>
      <w:lvlJc w:val="left"/>
      <w:pPr>
        <w:ind w:left="5910" w:hanging="337"/>
      </w:pPr>
    </w:lvl>
    <w:lvl w:ilvl="7">
      <w:numFmt w:val="bullet"/>
      <w:lvlText w:val="•"/>
      <w:lvlJc w:val="left"/>
      <w:pPr>
        <w:ind w:left="6758" w:hanging="337"/>
      </w:pPr>
    </w:lvl>
    <w:lvl w:ilvl="8">
      <w:numFmt w:val="bullet"/>
      <w:lvlText w:val="•"/>
      <w:lvlJc w:val="left"/>
      <w:pPr>
        <w:ind w:left="7607" w:hanging="337"/>
      </w:pPr>
    </w:lvl>
  </w:abstractNum>
  <w:abstractNum w:abstractNumId="3" w15:restartNumberingAfterBreak="0">
    <w:nsid w:val="00000405"/>
    <w:multiLevelType w:val="multilevel"/>
    <w:tmpl w:val="00000888"/>
    <w:lvl w:ilvl="0">
      <w:numFmt w:val="bullet"/>
      <w:lvlText w:val=""/>
      <w:lvlJc w:val="left"/>
      <w:pPr>
        <w:ind w:left="1195" w:hanging="360"/>
      </w:pPr>
      <w:rPr>
        <w:rFonts w:ascii="Symbol" w:hAnsi="Symbol" w:cs="Symbol"/>
        <w:b w:val="0"/>
        <w:bCs w:val="0"/>
        <w:i w:val="0"/>
        <w:iCs w:val="0"/>
        <w:w w:val="100"/>
        <w:sz w:val="20"/>
        <w:szCs w:val="20"/>
      </w:rPr>
    </w:lvl>
    <w:lvl w:ilvl="1">
      <w:numFmt w:val="bullet"/>
      <w:lvlText w:val="•"/>
      <w:lvlJc w:val="left"/>
      <w:pPr>
        <w:ind w:left="2010" w:hanging="360"/>
      </w:pPr>
    </w:lvl>
    <w:lvl w:ilvl="2">
      <w:numFmt w:val="bullet"/>
      <w:lvlText w:val="•"/>
      <w:lvlJc w:val="left"/>
      <w:pPr>
        <w:ind w:left="2820" w:hanging="360"/>
      </w:pPr>
    </w:lvl>
    <w:lvl w:ilvl="3">
      <w:numFmt w:val="bullet"/>
      <w:lvlText w:val="•"/>
      <w:lvlJc w:val="left"/>
      <w:pPr>
        <w:ind w:left="3631" w:hanging="360"/>
      </w:pPr>
    </w:lvl>
    <w:lvl w:ilvl="4">
      <w:numFmt w:val="bullet"/>
      <w:lvlText w:val="•"/>
      <w:lvlJc w:val="left"/>
      <w:pPr>
        <w:ind w:left="4441" w:hanging="360"/>
      </w:pPr>
    </w:lvl>
    <w:lvl w:ilvl="5">
      <w:numFmt w:val="bullet"/>
      <w:lvlText w:val="•"/>
      <w:lvlJc w:val="left"/>
      <w:pPr>
        <w:ind w:left="5252" w:hanging="360"/>
      </w:pPr>
    </w:lvl>
    <w:lvl w:ilvl="6">
      <w:numFmt w:val="bullet"/>
      <w:lvlText w:val="•"/>
      <w:lvlJc w:val="left"/>
      <w:pPr>
        <w:ind w:left="6062" w:hanging="360"/>
      </w:pPr>
    </w:lvl>
    <w:lvl w:ilvl="7">
      <w:numFmt w:val="bullet"/>
      <w:lvlText w:val="•"/>
      <w:lvlJc w:val="left"/>
      <w:pPr>
        <w:ind w:left="6872" w:hanging="360"/>
      </w:pPr>
    </w:lvl>
    <w:lvl w:ilvl="8">
      <w:numFmt w:val="bullet"/>
      <w:lvlText w:val="•"/>
      <w:lvlJc w:val="left"/>
      <w:pPr>
        <w:ind w:left="7683" w:hanging="360"/>
      </w:pPr>
    </w:lvl>
  </w:abstractNum>
  <w:abstractNum w:abstractNumId="4" w15:restartNumberingAfterBreak="0">
    <w:nsid w:val="01140D08"/>
    <w:multiLevelType w:val="hybridMultilevel"/>
    <w:tmpl w:val="1682C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851648"/>
    <w:multiLevelType w:val="hybridMultilevel"/>
    <w:tmpl w:val="15EC7D84"/>
    <w:lvl w:ilvl="0" w:tplc="4F7CB73C">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D836EE"/>
    <w:multiLevelType w:val="hybridMultilevel"/>
    <w:tmpl w:val="F7401868"/>
    <w:lvl w:ilvl="0" w:tplc="AFA61376">
      <w:numFmt w:val="bullet"/>
      <w:lvlText w:val="-"/>
      <w:lvlJc w:val="left"/>
      <w:pPr>
        <w:ind w:left="1125" w:hanging="76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F5DCF"/>
    <w:multiLevelType w:val="hybridMultilevel"/>
    <w:tmpl w:val="1B4EF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32BF8"/>
    <w:multiLevelType w:val="hybridMultilevel"/>
    <w:tmpl w:val="091E43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3011E77"/>
    <w:multiLevelType w:val="hybridMultilevel"/>
    <w:tmpl w:val="03AAD8BC"/>
    <w:lvl w:ilvl="0" w:tplc="08090003">
      <w:start w:val="1"/>
      <w:numFmt w:val="bullet"/>
      <w:lvlText w:val="o"/>
      <w:lvlJc w:val="left"/>
      <w:pPr>
        <w:ind w:left="1125" w:hanging="765"/>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21210"/>
    <w:multiLevelType w:val="hybridMultilevel"/>
    <w:tmpl w:val="38C8D6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4731C"/>
    <w:multiLevelType w:val="hybridMultilevel"/>
    <w:tmpl w:val="8FAC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B0312"/>
    <w:multiLevelType w:val="hybridMultilevel"/>
    <w:tmpl w:val="D7D83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F23FD"/>
    <w:multiLevelType w:val="hybridMultilevel"/>
    <w:tmpl w:val="B2D65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3615C0"/>
    <w:multiLevelType w:val="hybridMultilevel"/>
    <w:tmpl w:val="236C5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6A3FAE"/>
    <w:multiLevelType w:val="hybridMultilevel"/>
    <w:tmpl w:val="589E3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C173E9"/>
    <w:multiLevelType w:val="hybridMultilevel"/>
    <w:tmpl w:val="2F0A0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FE1B89"/>
    <w:multiLevelType w:val="hybridMultilevel"/>
    <w:tmpl w:val="B6B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35EA0"/>
    <w:multiLevelType w:val="hybridMultilevel"/>
    <w:tmpl w:val="1CEA8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FD5459"/>
    <w:multiLevelType w:val="hybridMultilevel"/>
    <w:tmpl w:val="D7D83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B1BDE"/>
    <w:multiLevelType w:val="hybridMultilevel"/>
    <w:tmpl w:val="9D927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2"/>
  </w:num>
  <w:num w:numId="6">
    <w:abstractNumId w:val="5"/>
  </w:num>
  <w:num w:numId="7">
    <w:abstractNumId w:val="19"/>
  </w:num>
  <w:num w:numId="8">
    <w:abstractNumId w:val="15"/>
  </w:num>
  <w:num w:numId="9">
    <w:abstractNumId w:val="13"/>
  </w:num>
  <w:num w:numId="10">
    <w:abstractNumId w:val="8"/>
  </w:num>
  <w:num w:numId="11">
    <w:abstractNumId w:val="7"/>
  </w:num>
  <w:num w:numId="12">
    <w:abstractNumId w:val="20"/>
  </w:num>
  <w:num w:numId="13">
    <w:abstractNumId w:val="6"/>
  </w:num>
  <w:num w:numId="14">
    <w:abstractNumId w:val="9"/>
  </w:num>
  <w:num w:numId="15">
    <w:abstractNumId w:val="18"/>
  </w:num>
  <w:num w:numId="16">
    <w:abstractNumId w:val="11"/>
  </w:num>
  <w:num w:numId="17">
    <w:abstractNumId w:val="17"/>
  </w:num>
  <w:num w:numId="18">
    <w:abstractNumId w:val="16"/>
  </w:num>
  <w:num w:numId="19">
    <w:abstractNumId w:val="4"/>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D3"/>
    <w:rsid w:val="000A7D90"/>
    <w:rsid w:val="000B0DD3"/>
    <w:rsid w:val="0010254C"/>
    <w:rsid w:val="001B092F"/>
    <w:rsid w:val="001E4089"/>
    <w:rsid w:val="002342A7"/>
    <w:rsid w:val="002C7852"/>
    <w:rsid w:val="003531D3"/>
    <w:rsid w:val="00367EF5"/>
    <w:rsid w:val="003B5B70"/>
    <w:rsid w:val="003C5EAC"/>
    <w:rsid w:val="00412D2F"/>
    <w:rsid w:val="00427447"/>
    <w:rsid w:val="004C068D"/>
    <w:rsid w:val="004F5451"/>
    <w:rsid w:val="00530D4F"/>
    <w:rsid w:val="00533362"/>
    <w:rsid w:val="00562F51"/>
    <w:rsid w:val="005B0355"/>
    <w:rsid w:val="006448F5"/>
    <w:rsid w:val="006527CF"/>
    <w:rsid w:val="00711605"/>
    <w:rsid w:val="00767CD7"/>
    <w:rsid w:val="008A1796"/>
    <w:rsid w:val="008E2902"/>
    <w:rsid w:val="00A269F9"/>
    <w:rsid w:val="00A3789B"/>
    <w:rsid w:val="00B71702"/>
    <w:rsid w:val="00C104E7"/>
    <w:rsid w:val="00D803B1"/>
    <w:rsid w:val="00DA79B1"/>
    <w:rsid w:val="00DB1E53"/>
    <w:rsid w:val="00DC6454"/>
    <w:rsid w:val="00E14E20"/>
    <w:rsid w:val="00E4438F"/>
    <w:rsid w:val="00E4472A"/>
    <w:rsid w:val="00EA137F"/>
    <w:rsid w:val="00EC4D3D"/>
    <w:rsid w:val="00EC66EF"/>
    <w:rsid w:val="00ED3A8B"/>
    <w:rsid w:val="00EF7616"/>
    <w:rsid w:val="00F00ABD"/>
    <w:rsid w:val="00F712ED"/>
    <w:rsid w:val="00F8572F"/>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81E0"/>
  <w15:chartTrackingRefBased/>
  <w15:docId w15:val="{0010298D-FC95-4014-9552-EA61379A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B0DD3"/>
    <w:pPr>
      <w:spacing w:after="120"/>
    </w:pPr>
  </w:style>
  <w:style w:type="character" w:customStyle="1" w:styleId="BodyTextChar">
    <w:name w:val="Body Text Char"/>
    <w:basedOn w:val="DefaultParagraphFont"/>
    <w:link w:val="BodyText"/>
    <w:uiPriority w:val="99"/>
    <w:semiHidden/>
    <w:rsid w:val="000B0DD3"/>
  </w:style>
  <w:style w:type="paragraph" w:customStyle="1" w:styleId="TableParagraph">
    <w:name w:val="Table Paragraph"/>
    <w:basedOn w:val="Normal"/>
    <w:uiPriority w:val="1"/>
    <w:qFormat/>
    <w:rsid w:val="000B0DD3"/>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0B0DD3"/>
    <w:pPr>
      <w:ind w:left="720"/>
      <w:contextualSpacing/>
    </w:pPr>
  </w:style>
  <w:style w:type="paragraph" w:styleId="BodyTextIndent3">
    <w:name w:val="Body Text Indent 3"/>
    <w:basedOn w:val="Normal"/>
    <w:link w:val="BodyTextIndent3Char"/>
    <w:uiPriority w:val="99"/>
    <w:semiHidden/>
    <w:unhideWhenUsed/>
    <w:rsid w:val="008A179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17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Huddersfield New College</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clairechome</dc:creator>
  <cp:keywords/>
  <dc:description/>
  <cp:lastModifiedBy>Claire Coupland</cp:lastModifiedBy>
  <cp:revision>2</cp:revision>
  <dcterms:created xsi:type="dcterms:W3CDTF">2022-12-07T12:08:00Z</dcterms:created>
  <dcterms:modified xsi:type="dcterms:W3CDTF">2022-12-07T12:08:00Z</dcterms:modified>
</cp:coreProperties>
</file>